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5403"/>
        <w:gridCol w:w="5387"/>
      </w:tblGrid>
      <w:tr w:rsidR="001D1FDC" w14:paraId="4DA20814" w14:textId="77777777">
        <w:tc>
          <w:tcPr>
            <w:tcW w:w="11016" w:type="dxa"/>
            <w:gridSpan w:val="2"/>
            <w:shd w:val="clear" w:color="auto" w:fill="99CCFF"/>
          </w:tcPr>
          <w:p w14:paraId="25E141B2" w14:textId="165F3ADC" w:rsidR="001D1FDC" w:rsidRPr="001D1FDC" w:rsidRDefault="001D1FDC" w:rsidP="00F9364F">
            <w:pPr>
              <w:jc w:val="center"/>
              <w:rPr>
                <w:b/>
                <w:bCs/>
                <w:sz w:val="40"/>
                <w:szCs w:val="40"/>
              </w:rPr>
            </w:pPr>
            <w:r w:rsidRPr="001D1FDC">
              <w:rPr>
                <w:b/>
                <w:bCs/>
                <w:sz w:val="40"/>
                <w:szCs w:val="40"/>
              </w:rPr>
              <w:t>Lesson Plan</w:t>
            </w:r>
          </w:p>
        </w:tc>
      </w:tr>
      <w:tr w:rsidR="001D1FDC" w14:paraId="0CA848F7" w14:textId="77777777">
        <w:tc>
          <w:tcPr>
            <w:tcW w:w="5508" w:type="dxa"/>
          </w:tcPr>
          <w:p w14:paraId="5C1CCCDE" w14:textId="69D1E3A8" w:rsidR="001D1FDC" w:rsidRPr="00295F00" w:rsidRDefault="001D1FDC" w:rsidP="001D1FDC">
            <w:pPr>
              <w:rPr>
                <w:b/>
                <w:bCs/>
                <w:color w:val="000000"/>
              </w:rPr>
            </w:pPr>
            <w:r w:rsidRPr="00295F00">
              <w:rPr>
                <w:b/>
                <w:bCs/>
                <w:color w:val="000000"/>
              </w:rPr>
              <w:t>Content Area(s)/Course/Grade:</w:t>
            </w:r>
          </w:p>
          <w:p w14:paraId="3417A1E9" w14:textId="4730441A" w:rsidR="00F9364F" w:rsidRPr="00295F00" w:rsidRDefault="00F9364F" w:rsidP="001D1FDC">
            <w:pPr>
              <w:rPr>
                <w:b/>
                <w:bCs/>
                <w:color w:val="FF0000"/>
              </w:rPr>
            </w:pPr>
            <w:r w:rsidRPr="00295F00">
              <w:rPr>
                <w:b/>
                <w:bCs/>
                <w:color w:val="FF0000"/>
              </w:rPr>
              <w:t>GEOGRAPHY AND HISTORY --- 1</w:t>
            </w:r>
            <w:r w:rsidRPr="00295F00">
              <w:rPr>
                <w:b/>
                <w:bCs/>
                <w:color w:val="FF0000"/>
                <w:vertAlign w:val="superscript"/>
              </w:rPr>
              <w:t>ST</w:t>
            </w:r>
            <w:r w:rsidRPr="00295F00">
              <w:rPr>
                <w:b/>
                <w:bCs/>
                <w:color w:val="FF0000"/>
              </w:rPr>
              <w:t xml:space="preserve"> ESO</w:t>
            </w:r>
          </w:p>
          <w:p w14:paraId="57EC462D" w14:textId="697CA4C1" w:rsidR="001D1FDC" w:rsidRPr="00295F00" w:rsidRDefault="00F9364F">
            <w:pPr>
              <w:rPr>
                <w:b/>
                <w:bCs/>
                <w:color w:val="FF0000"/>
              </w:rPr>
            </w:pPr>
            <w:r w:rsidRPr="00295F00">
              <w:rPr>
                <w:b/>
                <w:bCs/>
                <w:color w:val="FF0000"/>
              </w:rPr>
              <w:t>SOCIAL STUDIES --- 2</w:t>
            </w:r>
            <w:r w:rsidRPr="00295F00">
              <w:rPr>
                <w:b/>
                <w:bCs/>
                <w:color w:val="FF0000"/>
                <w:vertAlign w:val="superscript"/>
              </w:rPr>
              <w:t>ND</w:t>
            </w:r>
            <w:r w:rsidRPr="00295F00">
              <w:rPr>
                <w:b/>
                <w:bCs/>
                <w:color w:val="FF0000"/>
              </w:rPr>
              <w:t xml:space="preserve"> TO 4</w:t>
            </w:r>
            <w:r w:rsidRPr="00295F00">
              <w:rPr>
                <w:b/>
                <w:bCs/>
                <w:color w:val="FF0000"/>
                <w:vertAlign w:val="superscript"/>
              </w:rPr>
              <w:t>TH</w:t>
            </w:r>
            <w:r w:rsidRPr="00295F00">
              <w:rPr>
                <w:b/>
                <w:bCs/>
                <w:color w:val="FF0000"/>
              </w:rPr>
              <w:t xml:space="preserve"> GRADE</w:t>
            </w:r>
          </w:p>
        </w:tc>
        <w:tc>
          <w:tcPr>
            <w:tcW w:w="5508" w:type="dxa"/>
          </w:tcPr>
          <w:p w14:paraId="17D51A72" w14:textId="77777777" w:rsidR="001D1FDC" w:rsidRPr="00295F00" w:rsidRDefault="001D1FDC">
            <w:pPr>
              <w:rPr>
                <w:b/>
                <w:bCs/>
                <w:color w:val="000000"/>
              </w:rPr>
            </w:pPr>
            <w:r w:rsidRPr="00295F00">
              <w:rPr>
                <w:b/>
                <w:bCs/>
                <w:color w:val="000000"/>
              </w:rPr>
              <w:t>Unit:</w:t>
            </w:r>
          </w:p>
          <w:p w14:paraId="1E4D0AE9" w14:textId="063E5E49" w:rsidR="00F9364F" w:rsidRPr="00295F00" w:rsidRDefault="00F9364F">
            <w:pPr>
              <w:rPr>
                <w:b/>
                <w:bCs/>
                <w:color w:val="FF0000"/>
              </w:rPr>
            </w:pPr>
            <w:r w:rsidRPr="00295F00">
              <w:rPr>
                <w:b/>
                <w:bCs/>
                <w:color w:val="FF0000"/>
              </w:rPr>
              <w:t>THE EARTH AND ITS REPRESENTATION</w:t>
            </w:r>
          </w:p>
        </w:tc>
      </w:tr>
      <w:tr w:rsidR="001D1FDC" w14:paraId="3100668D" w14:textId="77777777">
        <w:tc>
          <w:tcPr>
            <w:tcW w:w="5508" w:type="dxa"/>
          </w:tcPr>
          <w:p w14:paraId="2F03E7AD" w14:textId="77777777" w:rsidR="001D1FDC" w:rsidRPr="00295F00" w:rsidRDefault="001D1FDC" w:rsidP="001D1FDC">
            <w:pPr>
              <w:rPr>
                <w:b/>
                <w:bCs/>
                <w:color w:val="000000"/>
              </w:rPr>
            </w:pPr>
            <w:r w:rsidRPr="00295F00">
              <w:rPr>
                <w:b/>
                <w:bCs/>
                <w:color w:val="000000"/>
              </w:rPr>
              <w:t>Lesson Topic:</w:t>
            </w:r>
          </w:p>
          <w:p w14:paraId="43DB9750" w14:textId="27D0377F" w:rsidR="001D1FDC" w:rsidRPr="00295F00" w:rsidRDefault="00F9364F" w:rsidP="001D1FDC">
            <w:pPr>
              <w:rPr>
                <w:b/>
                <w:bCs/>
                <w:color w:val="FF0000"/>
              </w:rPr>
            </w:pPr>
            <w:r w:rsidRPr="00295F00">
              <w:rPr>
                <w:b/>
                <w:bCs/>
                <w:color w:val="FF0000"/>
              </w:rPr>
              <w:t>MAPS</w:t>
            </w:r>
            <w:r w:rsidR="00B10BF4" w:rsidRPr="00295F00">
              <w:rPr>
                <w:b/>
                <w:bCs/>
                <w:color w:val="FF0000"/>
              </w:rPr>
              <w:t>, ELEMENTS OF A MAP, TYPES OF MAPS</w:t>
            </w:r>
          </w:p>
        </w:tc>
        <w:tc>
          <w:tcPr>
            <w:tcW w:w="5508" w:type="dxa"/>
          </w:tcPr>
          <w:p w14:paraId="5A48AC21" w14:textId="77777777" w:rsidR="001D1FDC" w:rsidRPr="00295F00" w:rsidRDefault="001D1FDC">
            <w:pPr>
              <w:rPr>
                <w:b/>
                <w:bCs/>
                <w:color w:val="000000"/>
              </w:rPr>
            </w:pPr>
            <w:r w:rsidRPr="00295F00">
              <w:rPr>
                <w:b/>
                <w:bCs/>
                <w:color w:val="000000"/>
              </w:rPr>
              <w:t>Date:</w:t>
            </w:r>
          </w:p>
        </w:tc>
      </w:tr>
      <w:tr w:rsidR="001D1FDC" w14:paraId="20910BF0" w14:textId="77777777">
        <w:tc>
          <w:tcPr>
            <w:tcW w:w="5508" w:type="dxa"/>
          </w:tcPr>
          <w:p w14:paraId="776AECA9" w14:textId="77777777" w:rsidR="001D1FDC" w:rsidRDefault="001D1FDC" w:rsidP="001D1FDC">
            <w:pPr>
              <w:rPr>
                <w:color w:val="000000"/>
              </w:rPr>
            </w:pPr>
            <w:r>
              <w:rPr>
                <w:color w:val="000000"/>
              </w:rPr>
              <w:t>Teacher:</w:t>
            </w:r>
          </w:p>
          <w:p w14:paraId="5C060D7F" w14:textId="77777777" w:rsidR="001D1FDC" w:rsidRDefault="001D1FDC" w:rsidP="001D1FDC">
            <w:pPr>
              <w:rPr>
                <w:color w:val="000000"/>
              </w:rPr>
            </w:pPr>
          </w:p>
        </w:tc>
        <w:tc>
          <w:tcPr>
            <w:tcW w:w="5508" w:type="dxa"/>
          </w:tcPr>
          <w:p w14:paraId="6F40B5F3" w14:textId="77777777" w:rsidR="001D1FDC" w:rsidRDefault="001D1FDC">
            <w:pPr>
              <w:rPr>
                <w:color w:val="000000"/>
              </w:rPr>
            </w:pPr>
            <w:r>
              <w:rPr>
                <w:color w:val="000000"/>
              </w:rPr>
              <w:t>School:</w:t>
            </w:r>
          </w:p>
        </w:tc>
      </w:tr>
      <w:tr w:rsidR="001D1FDC" w14:paraId="74537CEA" w14:textId="77777777">
        <w:trPr>
          <w:trHeight w:val="1362"/>
        </w:trPr>
        <w:tc>
          <w:tcPr>
            <w:tcW w:w="11016" w:type="dxa"/>
            <w:gridSpan w:val="2"/>
          </w:tcPr>
          <w:p w14:paraId="7783B5F3" w14:textId="77777777" w:rsidR="001D1FDC" w:rsidRPr="00295F00" w:rsidRDefault="001D1FDC" w:rsidP="001D1FDC">
            <w:pPr>
              <w:rPr>
                <w:b/>
                <w:bCs/>
                <w:color w:val="000000"/>
              </w:rPr>
            </w:pPr>
            <w:r w:rsidRPr="00295F00">
              <w:rPr>
                <w:b/>
                <w:bCs/>
                <w:color w:val="000000"/>
              </w:rPr>
              <w:t>Indicator(s)/Sub-Outcome(s)/Expectation(s):</w:t>
            </w:r>
          </w:p>
          <w:p w14:paraId="6D691B91" w14:textId="7BD5FF22" w:rsidR="00125C5D" w:rsidRPr="00125C5D" w:rsidRDefault="00F9364F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95F00">
              <w:rPr>
                <w:b/>
                <w:bCs/>
                <w:color w:val="FF0000"/>
                <w:sz w:val="20"/>
                <w:szCs w:val="20"/>
              </w:rPr>
              <w:t>From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the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compass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rose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to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the</w:t>
            </w:r>
            <w:r w:rsidR="00125C5D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map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key,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students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wil</w:t>
            </w:r>
            <w:r w:rsidR="00125C5D">
              <w:rPr>
                <w:b/>
                <w:bCs/>
                <w:color w:val="FF0000"/>
                <w:sz w:val="20"/>
                <w:szCs w:val="20"/>
              </w:rPr>
              <w:t xml:space="preserve">l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learn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about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three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characteristics that</w:t>
            </w:r>
            <w:r w:rsidR="00125C5D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make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295F00">
              <w:rPr>
                <w:b/>
                <w:bCs/>
                <w:color w:val="FF0000"/>
                <w:sz w:val="20"/>
                <w:szCs w:val="20"/>
              </w:rPr>
              <w:t>up</w:t>
            </w:r>
            <w:r w:rsidR="00563E1D" w:rsidRPr="00295F00">
              <w:rPr>
                <w:b/>
                <w:bCs/>
                <w:color w:val="FF0000"/>
                <w:sz w:val="20"/>
                <w:szCs w:val="20"/>
              </w:rPr>
              <w:t xml:space="preserve"> a map.</w:t>
            </w:r>
          </w:p>
        </w:tc>
      </w:tr>
      <w:tr w:rsidR="001D1FDC" w14:paraId="73CEE5D9" w14:textId="77777777">
        <w:trPr>
          <w:trHeight w:val="1362"/>
        </w:trPr>
        <w:tc>
          <w:tcPr>
            <w:tcW w:w="11016" w:type="dxa"/>
            <w:gridSpan w:val="2"/>
          </w:tcPr>
          <w:p w14:paraId="41EC04EF" w14:textId="77777777" w:rsidR="001D1FDC" w:rsidRPr="00125C5D" w:rsidRDefault="001D1FDC" w:rsidP="001D1FDC">
            <w:pPr>
              <w:rPr>
                <w:b/>
                <w:bCs/>
                <w:color w:val="000000"/>
              </w:rPr>
            </w:pPr>
            <w:r w:rsidRPr="00125C5D">
              <w:rPr>
                <w:b/>
                <w:bCs/>
                <w:color w:val="000000"/>
              </w:rPr>
              <w:t>Student Outcome(s):</w:t>
            </w:r>
          </w:p>
          <w:p w14:paraId="1BFC7C89" w14:textId="0A0E84F1" w:rsidR="00563E1D" w:rsidRPr="00125C5D" w:rsidRDefault="00563E1D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125C5D">
              <w:rPr>
                <w:b/>
                <w:bCs/>
                <w:color w:val="FF0000"/>
                <w:sz w:val="20"/>
                <w:szCs w:val="20"/>
              </w:rPr>
              <w:t xml:space="preserve">Students will be able to: </w:t>
            </w:r>
            <w:r w:rsidR="00125C5D">
              <w:rPr>
                <w:b/>
                <w:bCs/>
                <w:color w:val="FF0000"/>
                <w:sz w:val="20"/>
                <w:szCs w:val="20"/>
              </w:rPr>
              <w:t xml:space="preserve">          </w:t>
            </w:r>
            <w:r w:rsidRPr="00125C5D">
              <w:rPr>
                <w:b/>
                <w:bCs/>
                <w:color w:val="FF0000"/>
                <w:sz w:val="20"/>
                <w:szCs w:val="20"/>
              </w:rPr>
              <w:t xml:space="preserve">-Identify the compass rose. </w:t>
            </w:r>
          </w:p>
          <w:p w14:paraId="1CAB683D" w14:textId="3121DBD2" w:rsidR="00563E1D" w:rsidRPr="00125C5D" w:rsidRDefault="00563E1D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125C5D">
              <w:rPr>
                <w:b/>
                <w:bCs/>
                <w:color w:val="FF0000"/>
                <w:sz w:val="20"/>
                <w:szCs w:val="20"/>
              </w:rPr>
              <w:t xml:space="preserve">                                      - Identify the key map and read the information a map provides.</w:t>
            </w:r>
          </w:p>
          <w:p w14:paraId="31F73592" w14:textId="1571D93B" w:rsidR="001D1FDC" w:rsidRPr="00563E1D" w:rsidRDefault="00563E1D" w:rsidP="00563E1D">
            <w:pPr>
              <w:rPr>
                <w:color w:val="FF0000"/>
                <w:sz w:val="20"/>
                <w:szCs w:val="20"/>
              </w:rPr>
            </w:pPr>
            <w:r w:rsidRPr="00125C5D">
              <w:rPr>
                <w:b/>
                <w:bCs/>
                <w:color w:val="FF0000"/>
                <w:sz w:val="20"/>
                <w:szCs w:val="20"/>
              </w:rPr>
              <w:t xml:space="preserve">                                      - Analyze  scale and tittle in different types of maps.</w:t>
            </w:r>
          </w:p>
        </w:tc>
      </w:tr>
      <w:tr w:rsidR="001D1FDC" w14:paraId="404ED1AE" w14:textId="77777777">
        <w:tc>
          <w:tcPr>
            <w:tcW w:w="11016" w:type="dxa"/>
            <w:gridSpan w:val="2"/>
            <w:shd w:val="clear" w:color="auto" w:fill="99CCFF"/>
          </w:tcPr>
          <w:p w14:paraId="63549E6E" w14:textId="77777777" w:rsidR="001D1FDC" w:rsidRDefault="001D1FDC" w:rsidP="001D1FD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Context for Learning</w:t>
            </w:r>
          </w:p>
        </w:tc>
      </w:tr>
      <w:tr w:rsidR="001D1FDC" w14:paraId="3D461C84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495B2AC2" w14:textId="77777777" w:rsidR="001D1FDC" w:rsidRDefault="002D6CD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Materials needed: digital board, different pictures of maps, symbols, compass rose and different keys.</w:t>
            </w:r>
          </w:p>
          <w:p w14:paraId="7F24AE78" w14:textId="4C60BEB9" w:rsidR="002D6CDB" w:rsidRPr="002D6CDB" w:rsidRDefault="002D6CD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Selection of worksheets from the list provided in the blog post. Power point with definitions for instruction time.</w:t>
            </w:r>
            <w:bookmarkStart w:id="0" w:name="_GoBack"/>
            <w:bookmarkEnd w:id="0"/>
          </w:p>
        </w:tc>
      </w:tr>
      <w:tr w:rsidR="001D1FDC" w14:paraId="11CEA8F9" w14:textId="77777777">
        <w:tc>
          <w:tcPr>
            <w:tcW w:w="11016" w:type="dxa"/>
            <w:gridSpan w:val="2"/>
            <w:shd w:val="clear" w:color="auto" w:fill="99CCFF"/>
          </w:tcPr>
          <w:p w14:paraId="45C0D596" w14:textId="77777777" w:rsidR="001D1FDC" w:rsidRDefault="001D1FDC" w:rsidP="001D1FD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Instructional Delivery</w:t>
            </w:r>
          </w:p>
        </w:tc>
      </w:tr>
      <w:tr w:rsidR="001D1FDC" w14:paraId="7926B3CD" w14:textId="77777777">
        <w:tc>
          <w:tcPr>
            <w:tcW w:w="11016" w:type="dxa"/>
            <w:gridSpan w:val="2"/>
          </w:tcPr>
          <w:p w14:paraId="403504E4" w14:textId="77777777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Opening Activities/Motivation:</w:t>
            </w:r>
          </w:p>
          <w:p w14:paraId="51C12148" w14:textId="1A350F24" w:rsidR="001D1FDC" w:rsidRPr="00B10BF4" w:rsidRDefault="00563E1D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B10BF4">
              <w:rPr>
                <w:b/>
                <w:bCs/>
                <w:color w:val="FF0000"/>
                <w:sz w:val="20"/>
                <w:szCs w:val="20"/>
              </w:rPr>
              <w:t xml:space="preserve">Show </w:t>
            </w:r>
            <w:r w:rsidR="00B10BF4" w:rsidRPr="00B10BF4">
              <w:rPr>
                <w:b/>
                <w:bCs/>
                <w:color w:val="FF0000"/>
                <w:sz w:val="20"/>
                <w:szCs w:val="20"/>
              </w:rPr>
              <w:t xml:space="preserve"> in the digital board different </w:t>
            </w:r>
            <w:r w:rsidRPr="00B10BF4">
              <w:rPr>
                <w:b/>
                <w:bCs/>
                <w:color w:val="FF0000"/>
                <w:sz w:val="20"/>
                <w:szCs w:val="20"/>
              </w:rPr>
              <w:t>map</w:t>
            </w:r>
            <w:r w:rsidR="00B10BF4" w:rsidRPr="00B10BF4">
              <w:rPr>
                <w:b/>
                <w:bCs/>
                <w:color w:val="FF0000"/>
                <w:sz w:val="20"/>
                <w:szCs w:val="20"/>
              </w:rPr>
              <w:t>s</w:t>
            </w:r>
            <w:r w:rsidRPr="00B10BF4">
              <w:rPr>
                <w:b/>
                <w:bCs/>
                <w:color w:val="FF0000"/>
                <w:sz w:val="20"/>
                <w:szCs w:val="20"/>
              </w:rPr>
              <w:t xml:space="preserve"> and ask them to identify what it is and what is used for. After st</w:t>
            </w:r>
            <w:r w:rsidR="00B10BF4" w:rsidRPr="00B10BF4">
              <w:rPr>
                <w:b/>
                <w:bCs/>
                <w:color w:val="FF0000"/>
                <w:sz w:val="20"/>
                <w:szCs w:val="20"/>
              </w:rPr>
              <w:t xml:space="preserve">udents share their thoughts reveal what type of maps, compass </w:t>
            </w:r>
            <w:r w:rsidR="002D6CDB" w:rsidRPr="00B10BF4">
              <w:rPr>
                <w:b/>
                <w:bCs/>
                <w:color w:val="FF0000"/>
                <w:sz w:val="20"/>
                <w:szCs w:val="20"/>
              </w:rPr>
              <w:t>rose,</w:t>
            </w:r>
            <w:r w:rsidR="00B10BF4" w:rsidRPr="00B10BF4">
              <w:rPr>
                <w:b/>
                <w:bCs/>
                <w:color w:val="FF0000"/>
                <w:sz w:val="20"/>
                <w:szCs w:val="20"/>
              </w:rPr>
              <w:t xml:space="preserve"> and key symbols are. Tell students that today´s lesson is about the elements of a map. </w:t>
            </w:r>
            <w:r w:rsidR="002D6CDB">
              <w:rPr>
                <w:b/>
                <w:bCs/>
                <w:color w:val="FF0000"/>
                <w:sz w:val="20"/>
                <w:szCs w:val="20"/>
              </w:rPr>
              <w:t>(10 minutes)</w:t>
            </w:r>
          </w:p>
        </w:tc>
      </w:tr>
      <w:tr w:rsidR="001D1FDC" w14:paraId="6FDC2F48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5CCCA7D9" w14:textId="55B0B9B1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Procedures:</w:t>
            </w:r>
          </w:p>
          <w:p w14:paraId="77D09D01" w14:textId="039F11AC" w:rsidR="00B10BF4" w:rsidRPr="00B10BF4" w:rsidRDefault="00B10BF4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B10BF4">
              <w:rPr>
                <w:b/>
                <w:bCs/>
                <w:color w:val="FF0000"/>
                <w:sz w:val="20"/>
                <w:szCs w:val="20"/>
              </w:rPr>
              <w:t>Instruction time will be about 15 minutes to display different symbols, keys and give definitions.</w:t>
            </w:r>
          </w:p>
          <w:p w14:paraId="43B81B59" w14:textId="18FC3A67" w:rsidR="001D1FDC" w:rsidRDefault="00B10BF4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B10BF4">
              <w:rPr>
                <w:b/>
                <w:bCs/>
                <w:color w:val="FF0000"/>
                <w:sz w:val="20"/>
                <w:szCs w:val="20"/>
              </w:rPr>
              <w:t>Give students the worksheet of reading a map</w:t>
            </w:r>
            <w:r w:rsidR="00295F00">
              <w:rPr>
                <w:b/>
                <w:bCs/>
                <w:color w:val="FF0000"/>
                <w:sz w:val="20"/>
                <w:szCs w:val="20"/>
              </w:rPr>
              <w:t xml:space="preserve"> and monitor students while they are working and assist those who need extra help.</w:t>
            </w:r>
          </w:p>
          <w:p w14:paraId="1F59460E" w14:textId="35A2A8F2" w:rsidR="00295F00" w:rsidRDefault="00295F00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For early finishers pass </w:t>
            </w:r>
            <w:r w:rsidR="002B6661">
              <w:rPr>
                <w:b/>
                <w:bCs/>
                <w:color w:val="FF0000"/>
                <w:sz w:val="20"/>
                <w:szCs w:val="20"/>
              </w:rPr>
              <w:t xml:space="preserve">out </w:t>
            </w:r>
            <w:r>
              <w:rPr>
                <w:b/>
                <w:bCs/>
                <w:color w:val="FF0000"/>
                <w:sz w:val="20"/>
                <w:szCs w:val="20"/>
              </w:rPr>
              <w:t>another worksheet on reading maps or tell them to do exercises in the textbook in case you have them.</w:t>
            </w:r>
          </w:p>
          <w:p w14:paraId="08FDEB65" w14:textId="651CF03E" w:rsidR="001D1FDC" w:rsidRDefault="00295F00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Correct worksheets. </w:t>
            </w:r>
          </w:p>
          <w:p w14:paraId="22396F57" w14:textId="6402D156" w:rsidR="00295F00" w:rsidRPr="00295F00" w:rsidRDefault="002B6661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Pass out worksheets on different types of map and assign them for homework.</w:t>
            </w:r>
          </w:p>
          <w:p w14:paraId="103C2ECD" w14:textId="77777777" w:rsidR="001D1FDC" w:rsidRDefault="001D1FDC" w:rsidP="001D1FDC">
            <w:pPr>
              <w:rPr>
                <w:color w:val="000000"/>
              </w:rPr>
            </w:pPr>
          </w:p>
        </w:tc>
      </w:tr>
      <w:tr w:rsidR="001D1FDC" w14:paraId="6EFE3C34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6D0EE1ED" w14:textId="77777777" w:rsidR="001D1FDC" w:rsidRDefault="001D1FDC" w:rsidP="001D1FD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Assessment/Evaluation (Formative/Summative)</w:t>
            </w:r>
          </w:p>
        </w:tc>
      </w:tr>
      <w:tr w:rsidR="001D1FDC" w14:paraId="41271E90" w14:textId="77777777">
        <w:tc>
          <w:tcPr>
            <w:tcW w:w="11016" w:type="dxa"/>
            <w:gridSpan w:val="2"/>
            <w:shd w:val="clear" w:color="auto" w:fill="auto"/>
          </w:tcPr>
          <w:p w14:paraId="20A3A614" w14:textId="2144572C" w:rsidR="001D1FDC" w:rsidRPr="00125C5D" w:rsidRDefault="002B6661" w:rsidP="00125C5D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Observation while you ask introduction questions and monitor activities and corrections. Try to ask all students in the group.</w:t>
            </w:r>
          </w:p>
        </w:tc>
      </w:tr>
      <w:tr w:rsidR="001D1FDC" w14:paraId="2128F169" w14:textId="77777777">
        <w:tc>
          <w:tcPr>
            <w:tcW w:w="11016" w:type="dxa"/>
            <w:gridSpan w:val="2"/>
          </w:tcPr>
          <w:p w14:paraId="14CC573A" w14:textId="5BA9C4C5" w:rsidR="001D1FDC" w:rsidRPr="002D6CDB" w:rsidRDefault="001D1FDC" w:rsidP="001D1FDC">
            <w:pPr>
              <w:rPr>
                <w:b/>
                <w:bCs/>
                <w:color w:val="0070C0"/>
              </w:rPr>
            </w:pPr>
            <w:r w:rsidRPr="002D6CDB">
              <w:rPr>
                <w:b/>
                <w:bCs/>
                <w:color w:val="0070C0"/>
              </w:rPr>
              <w:t>Closure:</w:t>
            </w:r>
          </w:p>
          <w:p w14:paraId="1AEE9881" w14:textId="07C7C202" w:rsidR="00125C5D" w:rsidRPr="00125C5D" w:rsidRDefault="00125C5D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Review the concepts learnt and show how to solve problems that students had while completing worksheets. Ask students to share what they have </w:t>
            </w:r>
            <w:r w:rsidR="002D6CDB">
              <w:rPr>
                <w:b/>
                <w:bCs/>
                <w:color w:val="FF0000"/>
                <w:sz w:val="20"/>
                <w:szCs w:val="20"/>
              </w:rPr>
              <w:t>learned,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 and they write a paragraph stating the importance of maps and their symbols.</w:t>
            </w:r>
          </w:p>
          <w:p w14:paraId="39C36003" w14:textId="18089A92" w:rsidR="001D1FDC" w:rsidRPr="002D6CDB" w:rsidRDefault="002D6CD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Next day check and review homework.</w:t>
            </w:r>
          </w:p>
          <w:p w14:paraId="174730D4" w14:textId="77777777" w:rsidR="001D1FDC" w:rsidRDefault="001D1FDC" w:rsidP="001D1FDC">
            <w:pPr>
              <w:rPr>
                <w:b/>
                <w:bCs/>
                <w:color w:val="000000"/>
              </w:rPr>
            </w:pPr>
          </w:p>
        </w:tc>
      </w:tr>
    </w:tbl>
    <w:p w14:paraId="3AC20C0E" w14:textId="77777777" w:rsidR="00F95D35" w:rsidRDefault="00F95D35"/>
    <w:sectPr w:rsidR="00F95D35" w:rsidSect="00CD41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101C5"/>
    <w:multiLevelType w:val="hybridMultilevel"/>
    <w:tmpl w:val="CE60EAD6"/>
    <w:lvl w:ilvl="0" w:tplc="9F7AB1C8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1" w15:restartNumberingAfterBreak="0">
    <w:nsid w:val="7B5F2BF4"/>
    <w:multiLevelType w:val="hybridMultilevel"/>
    <w:tmpl w:val="A4BE9BE2"/>
    <w:lvl w:ilvl="0" w:tplc="6C86AA1C">
      <w:numFmt w:val="bullet"/>
      <w:lvlText w:val="-"/>
      <w:lvlJc w:val="left"/>
      <w:pPr>
        <w:ind w:left="2625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FE"/>
    <w:rsid w:val="00125C5D"/>
    <w:rsid w:val="001D1FDC"/>
    <w:rsid w:val="00295F00"/>
    <w:rsid w:val="002B6661"/>
    <w:rsid w:val="002D2C1F"/>
    <w:rsid w:val="002D6CDB"/>
    <w:rsid w:val="003823E4"/>
    <w:rsid w:val="00563E1D"/>
    <w:rsid w:val="00B10BF4"/>
    <w:rsid w:val="00CD41FE"/>
    <w:rsid w:val="00F9364F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EF7E32"/>
  <w15:chartTrackingRefBased/>
  <w15:docId w15:val="{A6C243BF-E8E3-4E8A-AFD9-CF512399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table" w:styleId="Tablaconcuadrcula">
    <w:name w:val="Table Grid"/>
    <w:basedOn w:val="Tablanormal"/>
    <w:rsid w:val="001D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Daily Instructional Lesson Plan</vt:lpstr>
      <vt:lpstr>Daily Instructional Lesson Plan</vt:lpstr>
    </vt:vector>
  </TitlesOfParts>
  <Company>SCPS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Instructional Lesson Plan</dc:title>
  <dc:subject/>
  <dc:creator>Rusty Mumford</dc:creator>
  <cp:keywords/>
  <dc:description/>
  <cp:lastModifiedBy>Maria Sanz</cp:lastModifiedBy>
  <cp:revision>2</cp:revision>
  <dcterms:created xsi:type="dcterms:W3CDTF">2019-08-01T09:20:00Z</dcterms:created>
  <dcterms:modified xsi:type="dcterms:W3CDTF">2019-08-01T09:20:00Z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1214317929</vt:i4>
  </property>
  <property fmtid="{D5CDD505-2E9C-101B-9397-08002B2CF9AE}" pid="3" name="_EmailSubject">
    <vt:lpwstr>Module II oops</vt:lpwstr>
  </property>
  <property fmtid="{D5CDD505-2E9C-101B-9397-08002B2CF9AE}" pid="4" name="_AuthorEmail">
    <vt:lpwstr>VoelkerC@calvertnet.k12.md.us</vt:lpwstr>
  </property>
  <property fmtid="{D5CDD505-2E9C-101B-9397-08002B2CF9AE}" pid="5" name="_AuthorEmailDisplayName">
    <vt:lpwstr>Voelker, Chris</vt:lpwstr>
  </property>
  <property fmtid="{D5CDD505-2E9C-101B-9397-08002B2CF9AE}" pid="6" name="_ReviewingToolsShownOnce">
    <vt:lpwstr/>
  </property>
</Properties>
</file>