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12"/>
        <w:gridCol w:w="5378"/>
      </w:tblGrid>
      <w:tr w:rsidR="001D1FDC" w14:paraId="46D97408" w14:textId="77777777" w:rsidTr="002D6CDB">
        <w:tc>
          <w:tcPr>
            <w:tcW w:w="11016" w:type="dxa"/>
            <w:gridSpan w:val="2"/>
            <w:shd w:val="clear" w:color="auto" w:fill="99CCFF"/>
          </w:tcPr>
          <w:p w14:paraId="53719121" w14:textId="77777777" w:rsidR="001D1FDC" w:rsidRPr="002D6CDB" w:rsidRDefault="001D1FDC" w:rsidP="002D6CDB">
            <w:pPr>
              <w:jc w:val="center"/>
              <w:rPr>
                <w:b/>
                <w:bCs/>
                <w:sz w:val="40"/>
                <w:szCs w:val="40"/>
              </w:rPr>
            </w:pPr>
            <w:r w:rsidRPr="002D6CDB">
              <w:rPr>
                <w:b/>
                <w:bCs/>
                <w:sz w:val="40"/>
                <w:szCs w:val="40"/>
              </w:rPr>
              <w:t>Lesson Plan</w:t>
            </w:r>
          </w:p>
        </w:tc>
      </w:tr>
      <w:tr w:rsidR="001D1FDC" w14:paraId="3A300B10" w14:textId="77777777" w:rsidTr="002D6CDB">
        <w:tc>
          <w:tcPr>
            <w:tcW w:w="5508" w:type="dxa"/>
            <w:shd w:val="clear" w:color="auto" w:fill="auto"/>
          </w:tcPr>
          <w:p w14:paraId="1F4536F7" w14:textId="77777777" w:rsidR="001D1FDC" w:rsidRPr="002D6CDB" w:rsidRDefault="001D1FDC" w:rsidP="001D1FDC">
            <w:pPr>
              <w:rPr>
                <w:b/>
                <w:bCs/>
                <w:color w:val="000000"/>
              </w:rPr>
            </w:pPr>
            <w:r w:rsidRPr="002D6CDB">
              <w:rPr>
                <w:b/>
                <w:bCs/>
                <w:color w:val="000000"/>
              </w:rPr>
              <w:t>Content Area(s)/Course/Grade:</w:t>
            </w:r>
          </w:p>
          <w:p w14:paraId="3D5A7653" w14:textId="77777777" w:rsidR="00F9364F" w:rsidRPr="002D6CDB" w:rsidRDefault="00F9364F" w:rsidP="001D1FDC">
            <w:pPr>
              <w:rPr>
                <w:b/>
                <w:bCs/>
                <w:color w:val="FF0000"/>
              </w:rPr>
            </w:pPr>
            <w:r w:rsidRPr="002D6CDB">
              <w:rPr>
                <w:b/>
                <w:bCs/>
                <w:color w:val="FF0000"/>
              </w:rPr>
              <w:t>GEOGRAPHY AND HISTORY --- 1</w:t>
            </w:r>
            <w:r w:rsidRPr="002D6CDB">
              <w:rPr>
                <w:b/>
                <w:bCs/>
                <w:color w:val="FF0000"/>
                <w:vertAlign w:val="superscript"/>
              </w:rPr>
              <w:t>ST</w:t>
            </w:r>
            <w:r w:rsidRPr="002D6CDB">
              <w:rPr>
                <w:b/>
                <w:bCs/>
                <w:color w:val="FF0000"/>
              </w:rPr>
              <w:t xml:space="preserve"> ESO</w:t>
            </w:r>
          </w:p>
          <w:p w14:paraId="527A2AC3" w14:textId="77777777" w:rsidR="001D1FDC" w:rsidRPr="002D6CDB" w:rsidRDefault="00F9364F">
            <w:pPr>
              <w:rPr>
                <w:b/>
                <w:bCs/>
                <w:color w:val="FF0000"/>
              </w:rPr>
            </w:pPr>
            <w:r w:rsidRPr="002D6CDB">
              <w:rPr>
                <w:b/>
                <w:bCs/>
                <w:color w:val="FF0000"/>
              </w:rPr>
              <w:t>SOCIAL STUDIES --- 2</w:t>
            </w:r>
            <w:r w:rsidRPr="002D6CDB">
              <w:rPr>
                <w:b/>
                <w:bCs/>
                <w:color w:val="FF0000"/>
                <w:vertAlign w:val="superscript"/>
              </w:rPr>
              <w:t>ND</w:t>
            </w:r>
            <w:r w:rsidRPr="002D6CDB">
              <w:rPr>
                <w:b/>
                <w:bCs/>
                <w:color w:val="FF0000"/>
              </w:rPr>
              <w:t xml:space="preserve"> TO 4</w:t>
            </w:r>
            <w:r w:rsidRPr="002D6CDB">
              <w:rPr>
                <w:b/>
                <w:bCs/>
                <w:color w:val="FF0000"/>
                <w:vertAlign w:val="superscript"/>
              </w:rPr>
              <w:t>TH</w:t>
            </w:r>
            <w:r w:rsidRPr="002D6CDB">
              <w:rPr>
                <w:b/>
                <w:bCs/>
                <w:color w:val="FF0000"/>
              </w:rPr>
              <w:t xml:space="preserve"> GRADE</w:t>
            </w:r>
          </w:p>
        </w:tc>
        <w:tc>
          <w:tcPr>
            <w:tcW w:w="5508" w:type="dxa"/>
            <w:shd w:val="clear" w:color="auto" w:fill="auto"/>
          </w:tcPr>
          <w:p w14:paraId="33C76829" w14:textId="77777777" w:rsidR="001D1FDC" w:rsidRPr="002D6CDB" w:rsidRDefault="001D1FDC">
            <w:pPr>
              <w:rPr>
                <w:b/>
                <w:bCs/>
                <w:color w:val="000000"/>
              </w:rPr>
            </w:pPr>
            <w:r w:rsidRPr="002D6CDB">
              <w:rPr>
                <w:b/>
                <w:bCs/>
                <w:color w:val="000000"/>
              </w:rPr>
              <w:t>Unit:</w:t>
            </w:r>
          </w:p>
          <w:p w14:paraId="03F3C743" w14:textId="2963BF6E" w:rsidR="00F9364F" w:rsidRPr="002D6CDB" w:rsidRDefault="00A55BD2">
            <w:pPr>
              <w:rPr>
                <w:b/>
                <w:bCs/>
                <w:color w:val="FF0000"/>
              </w:rPr>
            </w:pPr>
            <w:r>
              <w:rPr>
                <w:b/>
                <w:bCs/>
                <w:color w:val="FF0000"/>
              </w:rPr>
              <w:t>THE LITHOSPHERE</w:t>
            </w:r>
          </w:p>
        </w:tc>
      </w:tr>
      <w:tr w:rsidR="001D1FDC" w14:paraId="5690D565" w14:textId="77777777" w:rsidTr="002D6CDB">
        <w:tc>
          <w:tcPr>
            <w:tcW w:w="5508" w:type="dxa"/>
            <w:shd w:val="clear" w:color="auto" w:fill="auto"/>
          </w:tcPr>
          <w:p w14:paraId="12DF1EC9" w14:textId="77777777" w:rsidR="00A55BD2" w:rsidRDefault="001D1FDC" w:rsidP="001D1FDC">
            <w:pPr>
              <w:rPr>
                <w:b/>
                <w:bCs/>
                <w:color w:val="000000"/>
              </w:rPr>
            </w:pPr>
            <w:r w:rsidRPr="002D6CDB">
              <w:rPr>
                <w:b/>
                <w:bCs/>
                <w:color w:val="000000"/>
              </w:rPr>
              <w:t>Lesson Topi</w:t>
            </w:r>
            <w:r w:rsidR="00A55BD2">
              <w:rPr>
                <w:b/>
                <w:bCs/>
                <w:color w:val="000000"/>
              </w:rPr>
              <w:t>c</w:t>
            </w:r>
          </w:p>
          <w:p w14:paraId="113D2EB2" w14:textId="1A62D120" w:rsidR="00A55BD2" w:rsidRPr="00A55BD2" w:rsidRDefault="00A55BD2" w:rsidP="001D1FDC">
            <w:pPr>
              <w:rPr>
                <w:b/>
                <w:bCs/>
                <w:color w:val="FF0000"/>
              </w:rPr>
            </w:pPr>
            <w:r>
              <w:rPr>
                <w:b/>
                <w:bCs/>
                <w:color w:val="FF0000"/>
              </w:rPr>
              <w:t>VOLCANOES</w:t>
            </w:r>
          </w:p>
        </w:tc>
        <w:tc>
          <w:tcPr>
            <w:tcW w:w="5508" w:type="dxa"/>
            <w:shd w:val="clear" w:color="auto" w:fill="auto"/>
          </w:tcPr>
          <w:p w14:paraId="733515C3" w14:textId="77777777" w:rsidR="001D1FDC" w:rsidRPr="002D6CDB" w:rsidRDefault="001D1FDC">
            <w:pPr>
              <w:rPr>
                <w:b/>
                <w:bCs/>
                <w:color w:val="000000"/>
              </w:rPr>
            </w:pPr>
            <w:r w:rsidRPr="002D6CDB">
              <w:rPr>
                <w:b/>
                <w:bCs/>
                <w:color w:val="000000"/>
              </w:rPr>
              <w:t>Date:</w:t>
            </w:r>
          </w:p>
        </w:tc>
      </w:tr>
      <w:tr w:rsidR="001D1FDC" w14:paraId="4B88E614" w14:textId="77777777" w:rsidTr="002D6CDB">
        <w:tc>
          <w:tcPr>
            <w:tcW w:w="5508" w:type="dxa"/>
            <w:shd w:val="clear" w:color="auto" w:fill="auto"/>
          </w:tcPr>
          <w:p w14:paraId="0D5771C4" w14:textId="77777777" w:rsidR="001D1FDC" w:rsidRPr="002D6CDB" w:rsidRDefault="001D1FDC" w:rsidP="001D1FDC">
            <w:pPr>
              <w:rPr>
                <w:color w:val="000000"/>
              </w:rPr>
            </w:pPr>
            <w:r w:rsidRPr="002D6CDB">
              <w:rPr>
                <w:color w:val="000000"/>
              </w:rPr>
              <w:t>Teacher:</w:t>
            </w:r>
          </w:p>
          <w:p w14:paraId="6EB41928" w14:textId="77777777" w:rsidR="001D1FDC" w:rsidRPr="002D6CDB" w:rsidRDefault="001D1FDC" w:rsidP="001D1FDC">
            <w:pPr>
              <w:rPr>
                <w:color w:val="000000"/>
              </w:rPr>
            </w:pPr>
          </w:p>
        </w:tc>
        <w:tc>
          <w:tcPr>
            <w:tcW w:w="5508" w:type="dxa"/>
            <w:shd w:val="clear" w:color="auto" w:fill="auto"/>
          </w:tcPr>
          <w:p w14:paraId="0E361323" w14:textId="77777777" w:rsidR="001D1FDC" w:rsidRPr="002D6CDB" w:rsidRDefault="001D1FDC">
            <w:pPr>
              <w:rPr>
                <w:color w:val="000000"/>
              </w:rPr>
            </w:pPr>
            <w:r w:rsidRPr="002D6CDB">
              <w:rPr>
                <w:color w:val="000000"/>
              </w:rPr>
              <w:t>School:</w:t>
            </w:r>
          </w:p>
        </w:tc>
      </w:tr>
      <w:tr w:rsidR="001D1FDC" w:rsidRPr="00DE6DFF" w14:paraId="4030A46F" w14:textId="77777777" w:rsidTr="002D6CDB">
        <w:trPr>
          <w:trHeight w:val="1362"/>
        </w:trPr>
        <w:tc>
          <w:tcPr>
            <w:tcW w:w="11016" w:type="dxa"/>
            <w:gridSpan w:val="2"/>
            <w:shd w:val="clear" w:color="auto" w:fill="auto"/>
          </w:tcPr>
          <w:p w14:paraId="5DEF683A" w14:textId="77777777" w:rsidR="001D1FDC" w:rsidRPr="00DE6DFF" w:rsidRDefault="001D1FDC" w:rsidP="001D1FDC">
            <w:pPr>
              <w:rPr>
                <w:b/>
                <w:bCs/>
              </w:rPr>
            </w:pPr>
            <w:r w:rsidRPr="00DE6DFF">
              <w:rPr>
                <w:b/>
                <w:bCs/>
              </w:rPr>
              <w:t>Indicator(s)/Sub-Outcome(s)/Expectation(s):</w:t>
            </w:r>
          </w:p>
          <w:p w14:paraId="447E668A" w14:textId="2FABDAC1" w:rsidR="00125C5D" w:rsidRPr="00A55BD2" w:rsidRDefault="00A55BD2" w:rsidP="00DE6DFF">
            <w:pPr>
              <w:jc w:val="both"/>
              <w:rPr>
                <w:b/>
                <w:bCs/>
                <w:color w:val="FF0000"/>
                <w:sz w:val="20"/>
                <w:szCs w:val="20"/>
              </w:rPr>
            </w:pPr>
            <w:r>
              <w:rPr>
                <w:rFonts w:cs="Helvetica"/>
                <w:b/>
                <w:bCs/>
                <w:color w:val="FF0000"/>
                <w:sz w:val="20"/>
                <w:szCs w:val="20"/>
              </w:rPr>
              <w:t xml:space="preserve">The goal of the lesson is to learn about volcanoes. </w:t>
            </w:r>
            <w:r w:rsidRPr="00A55BD2">
              <w:rPr>
                <w:rFonts w:cs="Helvetica"/>
                <w:b/>
                <w:bCs/>
                <w:color w:val="FF0000"/>
                <w:sz w:val="20"/>
                <w:szCs w:val="20"/>
              </w:rPr>
              <w:t>Students read first-person accounts of volcanic eruptions and illustrate the eruptions in order to compare and contrast them.</w:t>
            </w:r>
          </w:p>
        </w:tc>
      </w:tr>
      <w:tr w:rsidR="001D1FDC" w14:paraId="13D20032" w14:textId="77777777" w:rsidTr="002D6CDB">
        <w:trPr>
          <w:trHeight w:val="1362"/>
        </w:trPr>
        <w:tc>
          <w:tcPr>
            <w:tcW w:w="11016" w:type="dxa"/>
            <w:gridSpan w:val="2"/>
            <w:shd w:val="clear" w:color="auto" w:fill="auto"/>
          </w:tcPr>
          <w:p w14:paraId="25210A2C" w14:textId="77777777" w:rsidR="001D1FDC" w:rsidRPr="002D6CDB" w:rsidRDefault="001D1FDC" w:rsidP="001D1FDC">
            <w:pPr>
              <w:rPr>
                <w:b/>
                <w:bCs/>
                <w:color w:val="000000"/>
              </w:rPr>
            </w:pPr>
            <w:r w:rsidRPr="002D6CDB">
              <w:rPr>
                <w:b/>
                <w:bCs/>
                <w:color w:val="000000"/>
              </w:rPr>
              <w:t>Student Outcome(s):</w:t>
            </w:r>
          </w:p>
          <w:p w14:paraId="2B74A43A" w14:textId="77777777" w:rsidR="001D1FDC" w:rsidRDefault="00DE6DFF" w:rsidP="00A55BD2">
            <w:pPr>
              <w:shd w:val="clear" w:color="auto" w:fill="FFFFFF"/>
              <w:spacing w:after="100" w:afterAutospacing="1"/>
              <w:rPr>
                <w:rFonts w:cs="Helvetica"/>
                <w:b/>
                <w:bCs/>
                <w:color w:val="FF0000"/>
                <w:sz w:val="20"/>
                <w:szCs w:val="20"/>
              </w:rPr>
            </w:pPr>
            <w:r w:rsidRPr="00DE6DFF">
              <w:rPr>
                <w:rFonts w:cs="Helvetica"/>
                <w:b/>
                <w:bCs/>
                <w:color w:val="FF0000"/>
                <w:sz w:val="20"/>
                <w:szCs w:val="20"/>
              </w:rPr>
              <w:t>Students will:</w:t>
            </w:r>
          </w:p>
          <w:p w14:paraId="5C39A8D2" w14:textId="77777777" w:rsidR="00A55BD2" w:rsidRPr="00A55BD2" w:rsidRDefault="00A55BD2" w:rsidP="00A55BD2">
            <w:pPr>
              <w:numPr>
                <w:ilvl w:val="0"/>
                <w:numId w:val="5"/>
              </w:numPr>
              <w:shd w:val="clear" w:color="auto" w:fill="FFFFFF"/>
              <w:spacing w:before="100" w:beforeAutospacing="1" w:after="100" w:afterAutospacing="1"/>
              <w:ind w:left="300"/>
              <w:rPr>
                <w:rFonts w:cs="Helvetica"/>
                <w:b/>
                <w:bCs/>
                <w:color w:val="FF0000"/>
                <w:sz w:val="20"/>
                <w:szCs w:val="20"/>
              </w:rPr>
            </w:pPr>
            <w:r w:rsidRPr="00A55BD2">
              <w:rPr>
                <w:rFonts w:cs="Helvetica"/>
                <w:b/>
                <w:bCs/>
                <w:color w:val="FF0000"/>
                <w:sz w:val="20"/>
                <w:szCs w:val="20"/>
              </w:rPr>
              <w:t>describe volcanic eruptions in first-person accounts they read</w:t>
            </w:r>
          </w:p>
          <w:p w14:paraId="2B0E79AD" w14:textId="6071590F" w:rsidR="00A55BD2" w:rsidRPr="00A55BD2" w:rsidRDefault="00A55BD2" w:rsidP="00A55BD2">
            <w:pPr>
              <w:numPr>
                <w:ilvl w:val="0"/>
                <w:numId w:val="5"/>
              </w:numPr>
              <w:shd w:val="clear" w:color="auto" w:fill="FFFFFF"/>
              <w:spacing w:before="100" w:beforeAutospacing="1" w:after="100" w:afterAutospacing="1"/>
              <w:ind w:left="300"/>
              <w:rPr>
                <w:rFonts w:cs="Helvetica"/>
                <w:b/>
                <w:bCs/>
                <w:color w:val="FF0000"/>
                <w:sz w:val="20"/>
                <w:szCs w:val="20"/>
              </w:rPr>
            </w:pPr>
            <w:r w:rsidRPr="00A55BD2">
              <w:rPr>
                <w:rFonts w:cs="Helvetica"/>
                <w:b/>
                <w:bCs/>
                <w:color w:val="FF0000"/>
                <w:sz w:val="20"/>
                <w:szCs w:val="20"/>
              </w:rPr>
              <w:t>explain the similarities and differences between the volcanic erupti</w:t>
            </w:r>
            <w:r w:rsidRPr="00A55BD2">
              <w:rPr>
                <w:rFonts w:cs="Helvetica"/>
                <w:b/>
                <w:bCs/>
                <w:color w:val="FF0000"/>
                <w:sz w:val="20"/>
                <w:szCs w:val="20"/>
              </w:rPr>
              <w:t>ons</w:t>
            </w:r>
          </w:p>
          <w:p w14:paraId="79B44542" w14:textId="1E90936E" w:rsidR="00A55BD2" w:rsidRPr="00A55BD2" w:rsidRDefault="00A55BD2" w:rsidP="00A55BD2">
            <w:pPr>
              <w:shd w:val="clear" w:color="auto" w:fill="FFFFFF"/>
              <w:spacing w:after="100" w:afterAutospacing="1"/>
              <w:rPr>
                <w:rFonts w:cs="Helvetica"/>
                <w:b/>
                <w:bCs/>
                <w:color w:val="FF0000"/>
                <w:sz w:val="20"/>
                <w:szCs w:val="20"/>
              </w:rPr>
            </w:pPr>
          </w:p>
        </w:tc>
      </w:tr>
      <w:tr w:rsidR="001D1FDC" w14:paraId="0D7791AA" w14:textId="77777777" w:rsidTr="002D6CDB">
        <w:tc>
          <w:tcPr>
            <w:tcW w:w="11016" w:type="dxa"/>
            <w:gridSpan w:val="2"/>
            <w:shd w:val="clear" w:color="auto" w:fill="99CCFF"/>
          </w:tcPr>
          <w:p w14:paraId="7A5E4485" w14:textId="77777777" w:rsidR="001D1FDC" w:rsidRPr="002D6CDB" w:rsidRDefault="001D1FDC" w:rsidP="001D1FDC">
            <w:pPr>
              <w:rPr>
                <w:color w:val="000000"/>
              </w:rPr>
            </w:pPr>
            <w:r w:rsidRPr="002D6CDB">
              <w:rPr>
                <w:b/>
                <w:bCs/>
                <w:color w:val="000000"/>
              </w:rPr>
              <w:t>Context for Learning</w:t>
            </w:r>
          </w:p>
        </w:tc>
      </w:tr>
      <w:tr w:rsidR="001D1FDC" w14:paraId="2A1D06A5" w14:textId="77777777" w:rsidTr="002D6CDB">
        <w:tc>
          <w:tcPr>
            <w:tcW w:w="11016" w:type="dxa"/>
            <w:gridSpan w:val="2"/>
            <w:tcBorders>
              <w:bottom w:val="single" w:sz="4" w:space="0" w:color="auto"/>
            </w:tcBorders>
            <w:shd w:val="clear" w:color="auto" w:fill="auto"/>
          </w:tcPr>
          <w:p w14:paraId="3F1BD73D" w14:textId="2551EEB3" w:rsidR="00DF65F4" w:rsidRPr="00637991" w:rsidRDefault="00DE6DFF" w:rsidP="00637991">
            <w:pPr>
              <w:shd w:val="clear" w:color="auto" w:fill="FFFFFF"/>
              <w:spacing w:before="100" w:beforeAutospacing="1" w:after="100" w:afterAutospacing="1"/>
              <w:rPr>
                <w:rFonts w:ascii="Helvetica" w:hAnsi="Helvetica" w:cs="Helvetica"/>
                <w:b/>
                <w:bCs/>
                <w:color w:val="FF0000"/>
                <w:sz w:val="20"/>
                <w:szCs w:val="20"/>
              </w:rPr>
            </w:pPr>
            <w:r>
              <w:rPr>
                <w:rFonts w:cs="Helvetica"/>
                <w:b/>
                <w:bCs/>
                <w:color w:val="FF0000"/>
                <w:sz w:val="20"/>
                <w:szCs w:val="20"/>
              </w:rPr>
              <w:t>Learning for use, teaching methods virtual teaching</w:t>
            </w:r>
            <w:r w:rsidR="00A55BD2">
              <w:rPr>
                <w:rFonts w:cs="Helvetica"/>
                <w:b/>
                <w:bCs/>
                <w:color w:val="FF0000"/>
                <w:sz w:val="20"/>
                <w:szCs w:val="20"/>
              </w:rPr>
              <w:t>,</w:t>
            </w:r>
            <w:r>
              <w:rPr>
                <w:rFonts w:cs="Helvetica"/>
                <w:b/>
                <w:bCs/>
                <w:color w:val="FF0000"/>
                <w:sz w:val="20"/>
                <w:szCs w:val="20"/>
              </w:rPr>
              <w:t xml:space="preserve"> discussions</w:t>
            </w:r>
            <w:r w:rsidR="00A55BD2">
              <w:rPr>
                <w:rFonts w:cs="Helvetica"/>
                <w:b/>
                <w:bCs/>
                <w:color w:val="FF0000"/>
                <w:sz w:val="20"/>
                <w:szCs w:val="20"/>
              </w:rPr>
              <w:t xml:space="preserve"> and hands on learning.</w:t>
            </w:r>
            <w:r>
              <w:rPr>
                <w:rFonts w:cs="Helvetica"/>
                <w:b/>
                <w:bCs/>
                <w:color w:val="FF0000"/>
                <w:sz w:val="20"/>
                <w:szCs w:val="20"/>
              </w:rPr>
              <w:t xml:space="preserve"> Materials needed:</w:t>
            </w:r>
            <w:r w:rsidR="00637991">
              <w:rPr>
                <w:rFonts w:cs="Helvetica"/>
                <w:b/>
                <w:bCs/>
                <w:color w:val="FF0000"/>
                <w:sz w:val="20"/>
                <w:szCs w:val="20"/>
              </w:rPr>
              <w:t xml:space="preserve"> power point or videos, worksheet</w:t>
            </w:r>
            <w:r w:rsidR="00A55BD2">
              <w:rPr>
                <w:rFonts w:cs="Helvetica"/>
                <w:b/>
                <w:bCs/>
                <w:color w:val="FF0000"/>
                <w:sz w:val="20"/>
                <w:szCs w:val="20"/>
              </w:rPr>
              <w:t xml:space="preserve"> on fist person accounts on </w:t>
            </w:r>
            <w:proofErr w:type="spellStart"/>
            <w:r w:rsidR="00A55BD2">
              <w:rPr>
                <w:rFonts w:cs="Helvetica"/>
                <w:b/>
                <w:bCs/>
                <w:color w:val="FF0000"/>
                <w:sz w:val="20"/>
                <w:szCs w:val="20"/>
              </w:rPr>
              <w:t>volcanoes.Materials</w:t>
            </w:r>
            <w:proofErr w:type="spellEnd"/>
            <w:r w:rsidR="00A55BD2">
              <w:rPr>
                <w:rFonts w:cs="Helvetica"/>
                <w:b/>
                <w:bCs/>
                <w:color w:val="FF0000"/>
                <w:sz w:val="20"/>
                <w:szCs w:val="20"/>
              </w:rPr>
              <w:t xml:space="preserve"> : markers and colored pencils.</w:t>
            </w:r>
          </w:p>
        </w:tc>
      </w:tr>
      <w:tr w:rsidR="001D1FDC" w14:paraId="7FBED6A8" w14:textId="77777777" w:rsidTr="002D6CDB">
        <w:tc>
          <w:tcPr>
            <w:tcW w:w="11016" w:type="dxa"/>
            <w:gridSpan w:val="2"/>
            <w:shd w:val="clear" w:color="auto" w:fill="99CCFF"/>
          </w:tcPr>
          <w:p w14:paraId="3694A65C" w14:textId="77777777" w:rsidR="001D1FDC" w:rsidRPr="002D6CDB" w:rsidRDefault="001D1FDC" w:rsidP="001D1FDC">
            <w:pPr>
              <w:rPr>
                <w:b/>
                <w:bCs/>
                <w:color w:val="000000"/>
              </w:rPr>
            </w:pPr>
            <w:r w:rsidRPr="002D6CDB">
              <w:rPr>
                <w:b/>
                <w:bCs/>
                <w:color w:val="000000"/>
              </w:rPr>
              <w:t>Instructional Delivery</w:t>
            </w:r>
          </w:p>
        </w:tc>
      </w:tr>
      <w:tr w:rsidR="001D1FDC" w14:paraId="0D64FD73" w14:textId="77777777" w:rsidTr="002D6CDB">
        <w:tc>
          <w:tcPr>
            <w:tcW w:w="11016" w:type="dxa"/>
            <w:gridSpan w:val="2"/>
            <w:shd w:val="clear" w:color="auto" w:fill="auto"/>
          </w:tcPr>
          <w:p w14:paraId="573DF6EC" w14:textId="77777777" w:rsidR="001D1FDC" w:rsidRPr="002D6CDB" w:rsidRDefault="001D1FDC" w:rsidP="001D1FDC">
            <w:pPr>
              <w:rPr>
                <w:b/>
                <w:bCs/>
                <w:color w:val="0070C0"/>
              </w:rPr>
            </w:pPr>
            <w:r w:rsidRPr="002D6CDB">
              <w:rPr>
                <w:b/>
                <w:bCs/>
                <w:color w:val="0070C0"/>
              </w:rPr>
              <w:t>Opening Activities/Motivation:</w:t>
            </w:r>
          </w:p>
          <w:p w14:paraId="6CCCF1CC" w14:textId="72470D4C" w:rsidR="00DF65F4" w:rsidRPr="002D6CDB" w:rsidRDefault="00A55BD2" w:rsidP="00A55BD2">
            <w:pPr>
              <w:rPr>
                <w:b/>
                <w:bCs/>
                <w:color w:val="FF0000"/>
                <w:sz w:val="20"/>
                <w:szCs w:val="20"/>
              </w:rPr>
            </w:pPr>
            <w:r w:rsidRPr="00A55BD2">
              <w:rPr>
                <w:rStyle w:val="Textoennegrita"/>
                <w:rFonts w:cs="Helvetica"/>
                <w:color w:val="FF0000"/>
                <w:sz w:val="20"/>
                <w:szCs w:val="20"/>
                <w:shd w:val="clear" w:color="auto" w:fill="FFFFFF"/>
              </w:rPr>
              <w:t>Activate students’ prior knowledge about volcanoes.</w:t>
            </w:r>
            <w:r w:rsidRPr="00A55BD2">
              <w:rPr>
                <w:rFonts w:cs="Helvetica"/>
                <w:color w:val="FF0000"/>
                <w:sz w:val="20"/>
                <w:szCs w:val="20"/>
              </w:rPr>
              <w:br/>
            </w:r>
            <w:r w:rsidRPr="00A55BD2">
              <w:rPr>
                <w:rFonts w:cs="Helvetica"/>
                <w:b/>
                <w:bCs/>
                <w:color w:val="FF0000"/>
                <w:sz w:val="20"/>
                <w:szCs w:val="20"/>
                <w:shd w:val="clear" w:color="auto" w:fill="FFFFFF"/>
              </w:rPr>
              <w:t>Ask: </w:t>
            </w:r>
            <w:r w:rsidRPr="00A55BD2">
              <w:rPr>
                <w:rStyle w:val="nfasis"/>
                <w:rFonts w:cs="Helvetica"/>
                <w:b/>
                <w:bCs/>
                <w:color w:val="FF0000"/>
                <w:sz w:val="20"/>
                <w:szCs w:val="20"/>
                <w:shd w:val="clear" w:color="auto" w:fill="FFFFFF"/>
              </w:rPr>
              <w:t>What do you already know about volcanoes from books, television, movies, or personal experience? </w:t>
            </w:r>
            <w:r w:rsidRPr="00A55BD2">
              <w:rPr>
                <w:rFonts w:cs="Helvetica"/>
                <w:b/>
                <w:bCs/>
                <w:color w:val="FF0000"/>
                <w:sz w:val="20"/>
                <w:szCs w:val="20"/>
                <w:shd w:val="clear" w:color="auto" w:fill="FFFFFF"/>
              </w:rPr>
              <w:t>Write students’ responses on the board and compare and contrast them. Then explain to students that there are about 1,500 potentially active volcanoes in the world; 65 of them are in the United States. Tell students that a volcano is classified as active if it is capable of erupting, or sending out rocks, ash, and lava in a sudden explosion</w:t>
            </w:r>
            <w:r w:rsidRPr="00A55BD2">
              <w:rPr>
                <w:rFonts w:ascii="Helvetica" w:hAnsi="Helvetica" w:cs="Helvetica"/>
                <w:b/>
                <w:bCs/>
                <w:color w:val="000000"/>
                <w:shd w:val="clear" w:color="auto" w:fill="FFFFFF"/>
              </w:rPr>
              <w:t>.</w:t>
            </w:r>
          </w:p>
        </w:tc>
      </w:tr>
      <w:tr w:rsidR="001D1FDC" w14:paraId="20D1DC2C" w14:textId="77777777" w:rsidTr="002D6CDB">
        <w:tc>
          <w:tcPr>
            <w:tcW w:w="11016" w:type="dxa"/>
            <w:gridSpan w:val="2"/>
            <w:tcBorders>
              <w:bottom w:val="single" w:sz="4" w:space="0" w:color="auto"/>
            </w:tcBorders>
            <w:shd w:val="clear" w:color="auto" w:fill="auto"/>
          </w:tcPr>
          <w:p w14:paraId="3AB81BFA" w14:textId="602AB728" w:rsidR="00295F00" w:rsidRDefault="001D1FDC" w:rsidP="001D1FDC">
            <w:pPr>
              <w:rPr>
                <w:b/>
                <w:bCs/>
                <w:color w:val="0070C0"/>
              </w:rPr>
            </w:pPr>
            <w:r w:rsidRPr="002D6CDB">
              <w:rPr>
                <w:b/>
                <w:bCs/>
                <w:color w:val="0070C0"/>
              </w:rPr>
              <w:t>Procedures:</w:t>
            </w:r>
          </w:p>
          <w:p w14:paraId="61C15864" w14:textId="0A72B6E7" w:rsidR="00A55BD2" w:rsidRDefault="00A55BD2" w:rsidP="002C7A41">
            <w:pPr>
              <w:numPr>
                <w:ilvl w:val="0"/>
                <w:numId w:val="7"/>
              </w:numPr>
              <w:rPr>
                <w:b/>
                <w:bCs/>
                <w:color w:val="FF0000"/>
                <w:sz w:val="20"/>
                <w:szCs w:val="20"/>
              </w:rPr>
            </w:pPr>
            <w:r>
              <w:rPr>
                <w:b/>
                <w:bCs/>
                <w:color w:val="FF0000"/>
                <w:sz w:val="20"/>
                <w:szCs w:val="20"/>
              </w:rPr>
              <w:t>Show the video on volcanoes and tell student to pay attention on materials and ways a volcano can erupt.</w:t>
            </w:r>
          </w:p>
          <w:p w14:paraId="6DDF6893" w14:textId="3700DACE" w:rsidR="00A55BD2" w:rsidRPr="002C7A41" w:rsidRDefault="002C7A41" w:rsidP="002C7A41">
            <w:pPr>
              <w:numPr>
                <w:ilvl w:val="0"/>
                <w:numId w:val="7"/>
              </w:numPr>
              <w:rPr>
                <w:rStyle w:val="nfasis"/>
                <w:b/>
                <w:bCs/>
                <w:color w:val="FF0000"/>
                <w:sz w:val="20"/>
                <w:szCs w:val="20"/>
              </w:rPr>
            </w:pPr>
            <w:r w:rsidRPr="002C7A41">
              <w:rPr>
                <w:rStyle w:val="Textoennegrita"/>
                <w:rFonts w:cs="Helvetica"/>
                <w:color w:val="FF0000"/>
                <w:sz w:val="20"/>
                <w:szCs w:val="20"/>
                <w:shd w:val="clear" w:color="auto" w:fill="FFFFFF"/>
              </w:rPr>
              <w:t>Have students read first-person accounts of volcanic eruptions.</w:t>
            </w:r>
            <w:r>
              <w:rPr>
                <w:rStyle w:val="Textoennegrita"/>
                <w:rFonts w:cs="Helvetica"/>
                <w:color w:val="FF0000"/>
                <w:sz w:val="20"/>
                <w:szCs w:val="20"/>
                <w:shd w:val="clear" w:color="auto" w:fill="FFFFFF"/>
              </w:rPr>
              <w:t xml:space="preserve"> S</w:t>
            </w:r>
            <w:r w:rsidRPr="002C7A41">
              <w:rPr>
                <w:rFonts w:cs="Helvetica"/>
                <w:b/>
                <w:bCs/>
                <w:color w:val="FF0000"/>
                <w:sz w:val="20"/>
                <w:szCs w:val="20"/>
                <w:shd w:val="clear" w:color="auto" w:fill="FFFFFF"/>
              </w:rPr>
              <w:t>tudents read the two descriptions carefully and circle or highlight the words and phrases in each that describe characteristics of the eruptions. Have students trade worksheets with a partner and compare the words and phrases they noted. Ask: </w:t>
            </w:r>
            <w:r w:rsidRPr="002C7A41">
              <w:rPr>
                <w:rStyle w:val="nfasis"/>
                <w:rFonts w:cs="Helvetica"/>
                <w:b/>
                <w:bCs/>
                <w:i w:val="0"/>
                <w:iCs w:val="0"/>
                <w:color w:val="FF0000"/>
                <w:sz w:val="20"/>
                <w:szCs w:val="20"/>
                <w:shd w:val="clear" w:color="auto" w:fill="FFFFFF"/>
              </w:rPr>
              <w:t>What is being described?</w:t>
            </w:r>
          </w:p>
          <w:p w14:paraId="7268F581" w14:textId="77777777" w:rsidR="002C7A41" w:rsidRDefault="002C7A41" w:rsidP="002C7A41">
            <w:pPr>
              <w:numPr>
                <w:ilvl w:val="0"/>
                <w:numId w:val="7"/>
              </w:numPr>
              <w:shd w:val="clear" w:color="auto" w:fill="FFFFFF"/>
              <w:spacing w:after="300"/>
              <w:rPr>
                <w:rFonts w:cs="Helvetica"/>
                <w:b/>
                <w:bCs/>
                <w:color w:val="FF0000"/>
                <w:sz w:val="20"/>
                <w:szCs w:val="20"/>
              </w:rPr>
            </w:pPr>
            <w:r w:rsidRPr="002C7A41">
              <w:rPr>
                <w:rFonts w:cs="Helvetica"/>
                <w:b/>
                <w:bCs/>
                <w:color w:val="FF0000"/>
                <w:sz w:val="20"/>
                <w:szCs w:val="20"/>
              </w:rPr>
              <w:t>Have pairs illustrate the first-person accounts.</w:t>
            </w:r>
            <w:r w:rsidRPr="002C7A41">
              <w:rPr>
                <w:rFonts w:cs="Helvetica"/>
                <w:b/>
                <w:bCs/>
                <w:color w:val="FF0000"/>
                <w:sz w:val="20"/>
                <w:szCs w:val="20"/>
              </w:rPr>
              <w:br/>
              <w:t>Ask half the pairs to illustrate one first-person account and half the pairs to illustrate the other. Tell students to include the volcano, observer, and all details mentioned in the account. Then have volunteers describe what is happening in their illustration. Compare illustrations. Ask:</w:t>
            </w:r>
          </w:p>
          <w:p w14:paraId="4416268E" w14:textId="27746324" w:rsidR="001D1FDC" w:rsidRPr="002C7A41" w:rsidRDefault="002C7A41" w:rsidP="002C7A41">
            <w:pPr>
              <w:numPr>
                <w:ilvl w:val="0"/>
                <w:numId w:val="7"/>
              </w:numPr>
              <w:shd w:val="clear" w:color="auto" w:fill="FFFFFF"/>
              <w:spacing w:after="300"/>
              <w:rPr>
                <w:rFonts w:cs="Helvetica"/>
                <w:b/>
                <w:bCs/>
                <w:color w:val="FF0000"/>
                <w:sz w:val="20"/>
                <w:szCs w:val="20"/>
              </w:rPr>
            </w:pPr>
            <w:r w:rsidRPr="002C7A41">
              <w:rPr>
                <w:rFonts w:cs="Helvetica"/>
                <w:b/>
                <w:bCs/>
                <w:color w:val="FF0000"/>
                <w:sz w:val="20"/>
                <w:szCs w:val="20"/>
              </w:rPr>
              <w:t>Do all volcanoes look the same? If not, how do you think they differ?</w:t>
            </w:r>
            <w:r>
              <w:rPr>
                <w:rFonts w:cs="Helvetica"/>
                <w:b/>
                <w:bCs/>
                <w:color w:val="FF0000"/>
                <w:sz w:val="20"/>
                <w:szCs w:val="20"/>
              </w:rPr>
              <w:t xml:space="preserve"> </w:t>
            </w:r>
            <w:r w:rsidRPr="002C7A41">
              <w:rPr>
                <w:rFonts w:cs="Helvetica"/>
                <w:b/>
                <w:bCs/>
                <w:color w:val="FF0000"/>
                <w:sz w:val="20"/>
                <w:szCs w:val="20"/>
              </w:rPr>
              <w:t xml:space="preserve">Do all volcanoes erupt in the same way? What can be different about </w:t>
            </w:r>
            <w:proofErr w:type="spellStart"/>
            <w:r w:rsidRPr="002C7A41">
              <w:rPr>
                <w:rFonts w:cs="Helvetica"/>
                <w:b/>
                <w:bCs/>
                <w:color w:val="FF0000"/>
                <w:sz w:val="20"/>
                <w:szCs w:val="20"/>
              </w:rPr>
              <w:t>eruptions?Are</w:t>
            </w:r>
            <w:proofErr w:type="spellEnd"/>
            <w:r w:rsidRPr="002C7A41">
              <w:rPr>
                <w:rFonts w:cs="Helvetica"/>
                <w:b/>
                <w:bCs/>
                <w:color w:val="FF0000"/>
                <w:sz w:val="20"/>
                <w:szCs w:val="20"/>
              </w:rPr>
              <w:t xml:space="preserve"> the dangers from all volcanoes the same? </w:t>
            </w:r>
          </w:p>
        </w:tc>
      </w:tr>
      <w:tr w:rsidR="001D1FDC" w14:paraId="270FB48F" w14:textId="77777777" w:rsidTr="002D6CDB">
        <w:tc>
          <w:tcPr>
            <w:tcW w:w="11016" w:type="dxa"/>
            <w:gridSpan w:val="2"/>
            <w:tcBorders>
              <w:bottom w:val="single" w:sz="4" w:space="0" w:color="auto"/>
            </w:tcBorders>
            <w:shd w:val="clear" w:color="auto" w:fill="99CCFF"/>
          </w:tcPr>
          <w:p w14:paraId="2DF83B82" w14:textId="77777777" w:rsidR="001D1FDC" w:rsidRPr="002D6CDB" w:rsidRDefault="001D1FDC" w:rsidP="001D1FDC">
            <w:pPr>
              <w:rPr>
                <w:color w:val="000000"/>
              </w:rPr>
            </w:pPr>
            <w:r w:rsidRPr="002D6CDB">
              <w:rPr>
                <w:b/>
                <w:bCs/>
                <w:color w:val="000000"/>
              </w:rPr>
              <w:lastRenderedPageBreak/>
              <w:t>Assessment/Evaluation (Formative/Summative)</w:t>
            </w:r>
          </w:p>
        </w:tc>
      </w:tr>
      <w:tr w:rsidR="001D1FDC" w14:paraId="24CEDB1D" w14:textId="77777777" w:rsidTr="002D6CDB">
        <w:tc>
          <w:tcPr>
            <w:tcW w:w="11016" w:type="dxa"/>
            <w:gridSpan w:val="2"/>
            <w:shd w:val="clear" w:color="auto" w:fill="auto"/>
          </w:tcPr>
          <w:p w14:paraId="208E8C9F" w14:textId="77777777" w:rsidR="001D1FDC" w:rsidRDefault="001D1FDC" w:rsidP="002D6CDB">
            <w:pPr>
              <w:jc w:val="both"/>
              <w:rPr>
                <w:b/>
                <w:bCs/>
                <w:color w:val="FF0000"/>
                <w:sz w:val="20"/>
                <w:szCs w:val="20"/>
              </w:rPr>
            </w:pPr>
          </w:p>
          <w:p w14:paraId="25F77DF6" w14:textId="1D566895" w:rsidR="00DF65F4" w:rsidRDefault="002C7A41" w:rsidP="002D6CDB">
            <w:pPr>
              <w:jc w:val="both"/>
              <w:rPr>
                <w:b/>
                <w:bCs/>
                <w:color w:val="FF0000"/>
                <w:sz w:val="20"/>
                <w:szCs w:val="20"/>
              </w:rPr>
            </w:pPr>
            <w:r>
              <w:rPr>
                <w:b/>
                <w:bCs/>
                <w:color w:val="FF0000"/>
                <w:sz w:val="20"/>
                <w:szCs w:val="20"/>
              </w:rPr>
              <w:t>Tell students to make a draft of volcano types according to their activity: active, inactive and extinct.</w:t>
            </w:r>
          </w:p>
          <w:p w14:paraId="22A81232" w14:textId="77777777" w:rsidR="00DF65F4" w:rsidRPr="002D6CDB" w:rsidRDefault="00DF65F4" w:rsidP="002D6CDB">
            <w:pPr>
              <w:jc w:val="both"/>
              <w:rPr>
                <w:b/>
                <w:bCs/>
                <w:color w:val="FF0000"/>
                <w:sz w:val="20"/>
                <w:szCs w:val="20"/>
              </w:rPr>
            </w:pPr>
          </w:p>
        </w:tc>
      </w:tr>
      <w:tr w:rsidR="001D1FDC" w14:paraId="60FBD291" w14:textId="77777777" w:rsidTr="002D6CDB">
        <w:tc>
          <w:tcPr>
            <w:tcW w:w="11016" w:type="dxa"/>
            <w:gridSpan w:val="2"/>
            <w:shd w:val="clear" w:color="auto" w:fill="auto"/>
          </w:tcPr>
          <w:p w14:paraId="2EB89DEF" w14:textId="77777777" w:rsidR="001D1FDC" w:rsidRPr="002D6CDB" w:rsidRDefault="001D1FDC" w:rsidP="001D1FDC">
            <w:pPr>
              <w:rPr>
                <w:b/>
                <w:bCs/>
                <w:color w:val="0070C0"/>
              </w:rPr>
            </w:pPr>
            <w:r w:rsidRPr="002D6CDB">
              <w:rPr>
                <w:b/>
                <w:bCs/>
                <w:color w:val="0070C0"/>
              </w:rPr>
              <w:t>Closure:</w:t>
            </w:r>
          </w:p>
          <w:p w14:paraId="7B8FAEB7" w14:textId="1245E2DB" w:rsidR="001D1FDC" w:rsidRPr="002D6CDB" w:rsidRDefault="002C7A41" w:rsidP="001D1FDC">
            <w:pPr>
              <w:rPr>
                <w:b/>
                <w:bCs/>
                <w:color w:val="FF0000"/>
                <w:sz w:val="20"/>
                <w:szCs w:val="20"/>
              </w:rPr>
            </w:pPr>
            <w:r>
              <w:rPr>
                <w:b/>
                <w:bCs/>
                <w:color w:val="FF0000"/>
                <w:sz w:val="20"/>
                <w:szCs w:val="20"/>
              </w:rPr>
              <w:t>Tell students to bring information on an active volcano as homework and read some of them the following day.</w:t>
            </w:r>
            <w:bookmarkStart w:id="0" w:name="_GoBack"/>
            <w:bookmarkEnd w:id="0"/>
          </w:p>
          <w:p w14:paraId="522E9AF7" w14:textId="77777777" w:rsidR="001D1FDC" w:rsidRPr="002D6CDB" w:rsidRDefault="001D1FDC" w:rsidP="001D1FDC">
            <w:pPr>
              <w:rPr>
                <w:b/>
                <w:bCs/>
                <w:color w:val="000000"/>
              </w:rPr>
            </w:pPr>
          </w:p>
        </w:tc>
      </w:tr>
    </w:tbl>
    <w:p w14:paraId="37C9E08A" w14:textId="77777777" w:rsidR="00F95D35" w:rsidRDefault="00F95D35"/>
    <w:sectPr w:rsidR="00F95D35" w:rsidSect="00CD41F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294BF0"/>
    <w:multiLevelType w:val="multilevel"/>
    <w:tmpl w:val="0FB84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C2D53B7"/>
    <w:multiLevelType w:val="hybridMultilevel"/>
    <w:tmpl w:val="FE746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52D2069"/>
    <w:multiLevelType w:val="multilevel"/>
    <w:tmpl w:val="45D42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80101C5"/>
    <w:multiLevelType w:val="hybridMultilevel"/>
    <w:tmpl w:val="CE60EAD6"/>
    <w:lvl w:ilvl="0" w:tplc="9F7AB1C8">
      <w:numFmt w:val="bullet"/>
      <w:lvlText w:val="-"/>
      <w:lvlJc w:val="left"/>
      <w:pPr>
        <w:ind w:left="2625" w:hanging="360"/>
      </w:pPr>
      <w:rPr>
        <w:rFonts w:ascii="Comic Sans MS" w:eastAsia="Times New Roman" w:hAnsi="Comic Sans MS" w:cs="Times New Roman" w:hint="default"/>
      </w:rPr>
    </w:lvl>
    <w:lvl w:ilvl="1" w:tplc="04090003" w:tentative="1">
      <w:start w:val="1"/>
      <w:numFmt w:val="bullet"/>
      <w:lvlText w:val="o"/>
      <w:lvlJc w:val="left"/>
      <w:pPr>
        <w:ind w:left="3345" w:hanging="360"/>
      </w:pPr>
      <w:rPr>
        <w:rFonts w:ascii="Courier New" w:hAnsi="Courier New" w:cs="Courier New" w:hint="default"/>
      </w:rPr>
    </w:lvl>
    <w:lvl w:ilvl="2" w:tplc="04090005" w:tentative="1">
      <w:start w:val="1"/>
      <w:numFmt w:val="bullet"/>
      <w:lvlText w:val=""/>
      <w:lvlJc w:val="left"/>
      <w:pPr>
        <w:ind w:left="4065" w:hanging="360"/>
      </w:pPr>
      <w:rPr>
        <w:rFonts w:ascii="Wingdings" w:hAnsi="Wingdings" w:hint="default"/>
      </w:rPr>
    </w:lvl>
    <w:lvl w:ilvl="3" w:tplc="04090001" w:tentative="1">
      <w:start w:val="1"/>
      <w:numFmt w:val="bullet"/>
      <w:lvlText w:val=""/>
      <w:lvlJc w:val="left"/>
      <w:pPr>
        <w:ind w:left="4785" w:hanging="360"/>
      </w:pPr>
      <w:rPr>
        <w:rFonts w:ascii="Symbol" w:hAnsi="Symbol" w:hint="default"/>
      </w:rPr>
    </w:lvl>
    <w:lvl w:ilvl="4" w:tplc="04090003" w:tentative="1">
      <w:start w:val="1"/>
      <w:numFmt w:val="bullet"/>
      <w:lvlText w:val="o"/>
      <w:lvlJc w:val="left"/>
      <w:pPr>
        <w:ind w:left="5505" w:hanging="360"/>
      </w:pPr>
      <w:rPr>
        <w:rFonts w:ascii="Courier New" w:hAnsi="Courier New" w:cs="Courier New" w:hint="default"/>
      </w:rPr>
    </w:lvl>
    <w:lvl w:ilvl="5" w:tplc="04090005" w:tentative="1">
      <w:start w:val="1"/>
      <w:numFmt w:val="bullet"/>
      <w:lvlText w:val=""/>
      <w:lvlJc w:val="left"/>
      <w:pPr>
        <w:ind w:left="6225" w:hanging="360"/>
      </w:pPr>
      <w:rPr>
        <w:rFonts w:ascii="Wingdings" w:hAnsi="Wingdings" w:hint="default"/>
      </w:rPr>
    </w:lvl>
    <w:lvl w:ilvl="6" w:tplc="04090001" w:tentative="1">
      <w:start w:val="1"/>
      <w:numFmt w:val="bullet"/>
      <w:lvlText w:val=""/>
      <w:lvlJc w:val="left"/>
      <w:pPr>
        <w:ind w:left="6945" w:hanging="360"/>
      </w:pPr>
      <w:rPr>
        <w:rFonts w:ascii="Symbol" w:hAnsi="Symbol" w:hint="default"/>
      </w:rPr>
    </w:lvl>
    <w:lvl w:ilvl="7" w:tplc="04090003" w:tentative="1">
      <w:start w:val="1"/>
      <w:numFmt w:val="bullet"/>
      <w:lvlText w:val="o"/>
      <w:lvlJc w:val="left"/>
      <w:pPr>
        <w:ind w:left="7665" w:hanging="360"/>
      </w:pPr>
      <w:rPr>
        <w:rFonts w:ascii="Courier New" w:hAnsi="Courier New" w:cs="Courier New" w:hint="default"/>
      </w:rPr>
    </w:lvl>
    <w:lvl w:ilvl="8" w:tplc="04090005" w:tentative="1">
      <w:start w:val="1"/>
      <w:numFmt w:val="bullet"/>
      <w:lvlText w:val=""/>
      <w:lvlJc w:val="left"/>
      <w:pPr>
        <w:ind w:left="8385" w:hanging="360"/>
      </w:pPr>
      <w:rPr>
        <w:rFonts w:ascii="Wingdings" w:hAnsi="Wingdings" w:hint="default"/>
      </w:rPr>
    </w:lvl>
  </w:abstractNum>
  <w:abstractNum w:abstractNumId="4" w15:restartNumberingAfterBreak="0">
    <w:nsid w:val="505B772C"/>
    <w:multiLevelType w:val="hybridMultilevel"/>
    <w:tmpl w:val="25CA0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2244CA4"/>
    <w:multiLevelType w:val="multilevel"/>
    <w:tmpl w:val="E0C80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B5F2BF4"/>
    <w:multiLevelType w:val="hybridMultilevel"/>
    <w:tmpl w:val="A4BE9BE2"/>
    <w:lvl w:ilvl="0" w:tplc="6C86AA1C">
      <w:numFmt w:val="bullet"/>
      <w:lvlText w:val="-"/>
      <w:lvlJc w:val="left"/>
      <w:pPr>
        <w:ind w:left="2625" w:hanging="360"/>
      </w:pPr>
      <w:rPr>
        <w:rFonts w:ascii="Comic Sans MS" w:eastAsia="Times New Roman" w:hAnsi="Comic Sans MS" w:cs="Times New Roman" w:hint="default"/>
      </w:rPr>
    </w:lvl>
    <w:lvl w:ilvl="1" w:tplc="04090003" w:tentative="1">
      <w:start w:val="1"/>
      <w:numFmt w:val="bullet"/>
      <w:lvlText w:val="o"/>
      <w:lvlJc w:val="left"/>
      <w:pPr>
        <w:ind w:left="3345" w:hanging="360"/>
      </w:pPr>
      <w:rPr>
        <w:rFonts w:ascii="Courier New" w:hAnsi="Courier New" w:cs="Courier New" w:hint="default"/>
      </w:rPr>
    </w:lvl>
    <w:lvl w:ilvl="2" w:tplc="04090005" w:tentative="1">
      <w:start w:val="1"/>
      <w:numFmt w:val="bullet"/>
      <w:lvlText w:val=""/>
      <w:lvlJc w:val="left"/>
      <w:pPr>
        <w:ind w:left="4065" w:hanging="360"/>
      </w:pPr>
      <w:rPr>
        <w:rFonts w:ascii="Wingdings" w:hAnsi="Wingdings" w:hint="default"/>
      </w:rPr>
    </w:lvl>
    <w:lvl w:ilvl="3" w:tplc="04090001" w:tentative="1">
      <w:start w:val="1"/>
      <w:numFmt w:val="bullet"/>
      <w:lvlText w:val=""/>
      <w:lvlJc w:val="left"/>
      <w:pPr>
        <w:ind w:left="4785" w:hanging="360"/>
      </w:pPr>
      <w:rPr>
        <w:rFonts w:ascii="Symbol" w:hAnsi="Symbol" w:hint="default"/>
      </w:rPr>
    </w:lvl>
    <w:lvl w:ilvl="4" w:tplc="04090003" w:tentative="1">
      <w:start w:val="1"/>
      <w:numFmt w:val="bullet"/>
      <w:lvlText w:val="o"/>
      <w:lvlJc w:val="left"/>
      <w:pPr>
        <w:ind w:left="5505" w:hanging="360"/>
      </w:pPr>
      <w:rPr>
        <w:rFonts w:ascii="Courier New" w:hAnsi="Courier New" w:cs="Courier New" w:hint="default"/>
      </w:rPr>
    </w:lvl>
    <w:lvl w:ilvl="5" w:tplc="04090005" w:tentative="1">
      <w:start w:val="1"/>
      <w:numFmt w:val="bullet"/>
      <w:lvlText w:val=""/>
      <w:lvlJc w:val="left"/>
      <w:pPr>
        <w:ind w:left="6225" w:hanging="360"/>
      </w:pPr>
      <w:rPr>
        <w:rFonts w:ascii="Wingdings" w:hAnsi="Wingdings" w:hint="default"/>
      </w:rPr>
    </w:lvl>
    <w:lvl w:ilvl="6" w:tplc="04090001" w:tentative="1">
      <w:start w:val="1"/>
      <w:numFmt w:val="bullet"/>
      <w:lvlText w:val=""/>
      <w:lvlJc w:val="left"/>
      <w:pPr>
        <w:ind w:left="6945" w:hanging="360"/>
      </w:pPr>
      <w:rPr>
        <w:rFonts w:ascii="Symbol" w:hAnsi="Symbol" w:hint="default"/>
      </w:rPr>
    </w:lvl>
    <w:lvl w:ilvl="7" w:tplc="04090003" w:tentative="1">
      <w:start w:val="1"/>
      <w:numFmt w:val="bullet"/>
      <w:lvlText w:val="o"/>
      <w:lvlJc w:val="left"/>
      <w:pPr>
        <w:ind w:left="7665" w:hanging="360"/>
      </w:pPr>
      <w:rPr>
        <w:rFonts w:ascii="Courier New" w:hAnsi="Courier New" w:cs="Courier New" w:hint="default"/>
      </w:rPr>
    </w:lvl>
    <w:lvl w:ilvl="8" w:tplc="04090005" w:tentative="1">
      <w:start w:val="1"/>
      <w:numFmt w:val="bullet"/>
      <w:lvlText w:val=""/>
      <w:lvlJc w:val="left"/>
      <w:pPr>
        <w:ind w:left="8385" w:hanging="360"/>
      </w:pPr>
      <w:rPr>
        <w:rFonts w:ascii="Wingdings" w:hAnsi="Wingdings" w:hint="default"/>
      </w:rPr>
    </w:lvl>
  </w:abstractNum>
  <w:abstractNum w:abstractNumId="7" w15:restartNumberingAfterBreak="0">
    <w:nsid w:val="7BCB7707"/>
    <w:multiLevelType w:val="multilevel"/>
    <w:tmpl w:val="36720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6"/>
  </w:num>
  <w:num w:numId="3">
    <w:abstractNumId w:val="0"/>
  </w:num>
  <w:num w:numId="4">
    <w:abstractNumId w:val="7"/>
  </w:num>
  <w:num w:numId="5">
    <w:abstractNumId w:val="5"/>
  </w:num>
  <w:num w:numId="6">
    <w:abstractNumId w:val="4"/>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41FE"/>
    <w:rsid w:val="00125C5D"/>
    <w:rsid w:val="001D1FDC"/>
    <w:rsid w:val="00293DDA"/>
    <w:rsid w:val="00295F00"/>
    <w:rsid w:val="002B6661"/>
    <w:rsid w:val="002C7A41"/>
    <w:rsid w:val="002D6CDB"/>
    <w:rsid w:val="00563E1D"/>
    <w:rsid w:val="00637991"/>
    <w:rsid w:val="00A55BD2"/>
    <w:rsid w:val="00B10BF4"/>
    <w:rsid w:val="00CD41FE"/>
    <w:rsid w:val="00DE6DFF"/>
    <w:rsid w:val="00DF65F4"/>
    <w:rsid w:val="00F06E67"/>
    <w:rsid w:val="00F9364F"/>
    <w:rsid w:val="00F95D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684E18F"/>
  <w15:chartTrackingRefBased/>
  <w15:docId w15:val="{20D5CA96-8164-4A5B-AB66-93EC21F53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omic Sans MS" w:hAnsi="Comic Sans MS"/>
      <w:sz w:val="24"/>
      <w:szCs w:val="24"/>
    </w:rPr>
  </w:style>
  <w:style w:type="character" w:default="1" w:styleId="Fuentedeprrafopredeter">
    <w:name w:val="Default Paragraph Font"/>
    <w:semiHidden/>
  </w:style>
  <w:style w:type="table" w:default="1" w:styleId="Tablanormal">
    <w:name w:val="Normal Table"/>
    <w:semiHidden/>
    <w:tblPr>
      <w:tblInd w:w="0" w:type="dxa"/>
      <w:tblCellMar>
        <w:top w:w="0" w:type="dxa"/>
        <w:left w:w="108" w:type="dxa"/>
        <w:bottom w:w="0" w:type="dxa"/>
        <w:right w:w="108" w:type="dxa"/>
      </w:tblCellMar>
    </w:tblPr>
  </w:style>
  <w:style w:type="numbering" w:default="1" w:styleId="Sinlista">
    <w:name w:val="No List"/>
    <w:semiHidden/>
  </w:style>
  <w:style w:type="table" w:styleId="Tablaconcuadrcula">
    <w:name w:val="Table Grid"/>
    <w:basedOn w:val="Tablanormal"/>
    <w:rsid w:val="001D1F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g-margin-bottom-remove">
    <w:name w:val="ng-margin-bottom-remove"/>
    <w:basedOn w:val="Normal"/>
    <w:rsid w:val="00DE6DFF"/>
    <w:pPr>
      <w:spacing w:before="100" w:beforeAutospacing="1" w:after="100" w:afterAutospacing="1"/>
    </w:pPr>
    <w:rPr>
      <w:rFonts w:ascii="Times New Roman" w:hAnsi="Times New Roman"/>
    </w:rPr>
  </w:style>
  <w:style w:type="character" w:styleId="Textoennegrita">
    <w:name w:val="Strong"/>
    <w:uiPriority w:val="22"/>
    <w:qFormat/>
    <w:rsid w:val="00A55BD2"/>
    <w:rPr>
      <w:b/>
      <w:bCs/>
    </w:rPr>
  </w:style>
  <w:style w:type="character" w:styleId="nfasis">
    <w:name w:val="Emphasis"/>
    <w:uiPriority w:val="20"/>
    <w:qFormat/>
    <w:rsid w:val="00A55BD2"/>
    <w:rPr>
      <w:i/>
      <w:iCs/>
    </w:rPr>
  </w:style>
  <w:style w:type="paragraph" w:styleId="NormalWeb">
    <w:name w:val="Normal (Web)"/>
    <w:basedOn w:val="Normal"/>
    <w:uiPriority w:val="99"/>
    <w:semiHidden/>
    <w:unhideWhenUsed/>
    <w:rsid w:val="002C7A41"/>
    <w:pPr>
      <w:spacing w:before="100" w:beforeAutospacing="1" w:after="100" w:afterAutospacing="1"/>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11524">
      <w:bodyDiv w:val="1"/>
      <w:marLeft w:val="0"/>
      <w:marRight w:val="0"/>
      <w:marTop w:val="0"/>
      <w:marBottom w:val="0"/>
      <w:divBdr>
        <w:top w:val="none" w:sz="0" w:space="0" w:color="auto"/>
        <w:left w:val="none" w:sz="0" w:space="0" w:color="auto"/>
        <w:bottom w:val="none" w:sz="0" w:space="0" w:color="auto"/>
        <w:right w:val="none" w:sz="0" w:space="0" w:color="auto"/>
      </w:divBdr>
    </w:div>
    <w:div w:id="165173219">
      <w:bodyDiv w:val="1"/>
      <w:marLeft w:val="0"/>
      <w:marRight w:val="0"/>
      <w:marTop w:val="0"/>
      <w:marBottom w:val="0"/>
      <w:divBdr>
        <w:top w:val="none" w:sz="0" w:space="0" w:color="auto"/>
        <w:left w:val="none" w:sz="0" w:space="0" w:color="auto"/>
        <w:bottom w:val="none" w:sz="0" w:space="0" w:color="auto"/>
        <w:right w:val="none" w:sz="0" w:space="0" w:color="auto"/>
      </w:divBdr>
    </w:div>
    <w:div w:id="1224944147">
      <w:bodyDiv w:val="1"/>
      <w:marLeft w:val="0"/>
      <w:marRight w:val="0"/>
      <w:marTop w:val="0"/>
      <w:marBottom w:val="0"/>
      <w:divBdr>
        <w:top w:val="none" w:sz="0" w:space="0" w:color="auto"/>
        <w:left w:val="none" w:sz="0" w:space="0" w:color="auto"/>
        <w:bottom w:val="none" w:sz="0" w:space="0" w:color="auto"/>
        <w:right w:val="none" w:sz="0" w:space="0" w:color="auto"/>
      </w:divBdr>
    </w:div>
    <w:div w:id="1302347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393</Words>
  <Characters>2241</Characters>
  <Application>Microsoft Office Word</Application>
  <DocSecurity>0</DocSecurity>
  <Lines>18</Lines>
  <Paragraphs>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Daily Instructional Lesson Plan</vt:lpstr>
      <vt:lpstr>Daily Instructional Lesson Plan</vt:lpstr>
    </vt:vector>
  </TitlesOfParts>
  <Company>SCPS</Company>
  <LinksUpToDate>false</LinksUpToDate>
  <CharactersWithSpaces>2629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Daily Instructional Lesson Plan</dc:title>
  <dc:subject/>
  <dc:creator>Rusty Mumford</dc:creator>
  <cp:keywords/>
  <dc:description/>
  <cp:lastModifiedBy>Maria Sanz</cp:lastModifiedBy>
  <cp:revision>2</cp:revision>
  <dcterms:created xsi:type="dcterms:W3CDTF">2019-08-15T11:39:00Z</dcterms:created>
  <dcterms:modified xsi:type="dcterms:W3CDTF">2019-08-15T11:39:00Z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1214317929</vt:i4>
  </property>
  <property fmtid="{D5CDD505-2E9C-101B-9397-08002B2CF9AE}" pid="3" name="_EmailSubject">
    <vt:lpwstr>Module II oops</vt:lpwstr>
  </property>
  <property fmtid="{D5CDD505-2E9C-101B-9397-08002B2CF9AE}" pid="4" name="_AuthorEmail">
    <vt:lpwstr>VoelkerC@calvertnet.k12.md.us</vt:lpwstr>
  </property>
  <property fmtid="{D5CDD505-2E9C-101B-9397-08002B2CF9AE}" pid="5" name="_AuthorEmailDisplayName">
    <vt:lpwstr>Voelker, Chris</vt:lpwstr>
  </property>
  <property fmtid="{D5CDD505-2E9C-101B-9397-08002B2CF9AE}" pid="6" name="_ReviewingToolsShownOnce">
    <vt:lpwstr/>
  </property>
</Properties>
</file>