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62083F" w14:textId="7FFFD964" w:rsidR="00DD27E2" w:rsidRPr="005049A4" w:rsidRDefault="005049A4">
      <w:pPr>
        <w:rPr>
          <w:b/>
          <w:bCs/>
          <w:color w:val="FF0000"/>
          <w:sz w:val="32"/>
          <w:szCs w:val="32"/>
        </w:rPr>
      </w:pPr>
      <w:r w:rsidRPr="005049A4">
        <w:rPr>
          <w:b/>
          <w:bCs/>
          <w:color w:val="FF0000"/>
          <w:sz w:val="32"/>
          <w:szCs w:val="32"/>
        </w:rPr>
        <w:t>COORDENADAS GEOGRÁFICAS</w:t>
      </w:r>
    </w:p>
    <w:p w14:paraId="2E9AEC0C" w14:textId="73B84CBA" w:rsidR="005049A4" w:rsidRDefault="005049A4" w:rsidP="005049A4">
      <w:pPr>
        <w:jc w:val="both"/>
        <w:rPr>
          <w:b/>
          <w:bCs/>
          <w:sz w:val="24"/>
          <w:szCs w:val="24"/>
        </w:rPr>
      </w:pPr>
      <w:r w:rsidRPr="00B73A90">
        <w:rPr>
          <w:b/>
          <w:bCs/>
          <w:sz w:val="24"/>
          <w:szCs w:val="24"/>
        </w:rPr>
        <w:t>Para localizar un punto sobre la superficie terrestre se recurre a las coordenadas geográficas</w:t>
      </w:r>
      <w:r>
        <w:rPr>
          <w:b/>
          <w:bCs/>
          <w:sz w:val="24"/>
          <w:szCs w:val="24"/>
        </w:rPr>
        <w:t xml:space="preserve">. </w:t>
      </w:r>
      <w:r w:rsidRPr="00B73A90">
        <w:rPr>
          <w:b/>
          <w:bCs/>
          <w:sz w:val="24"/>
          <w:szCs w:val="24"/>
        </w:rPr>
        <w:t xml:space="preserve">Éstas constituyen un sistema geométrico </w:t>
      </w:r>
      <w:r>
        <w:rPr>
          <w:b/>
          <w:bCs/>
          <w:sz w:val="24"/>
          <w:szCs w:val="24"/>
        </w:rPr>
        <w:t xml:space="preserve">en forma de cuadrícula </w:t>
      </w:r>
      <w:r w:rsidRPr="00B73A90">
        <w:rPr>
          <w:b/>
          <w:bCs/>
          <w:sz w:val="24"/>
          <w:szCs w:val="24"/>
        </w:rPr>
        <w:t xml:space="preserve">imaginario </w:t>
      </w:r>
      <w:r>
        <w:rPr>
          <w:b/>
          <w:bCs/>
          <w:sz w:val="24"/>
          <w:szCs w:val="24"/>
        </w:rPr>
        <w:t>compuesto por</w:t>
      </w:r>
      <w:r w:rsidRPr="00B73A90">
        <w:rPr>
          <w:b/>
          <w:bCs/>
          <w:sz w:val="24"/>
          <w:szCs w:val="24"/>
        </w:rPr>
        <w:t xml:space="preserve"> Meridianos </w:t>
      </w:r>
      <w:r>
        <w:rPr>
          <w:b/>
          <w:bCs/>
          <w:sz w:val="24"/>
          <w:szCs w:val="24"/>
        </w:rPr>
        <w:t>y</w:t>
      </w:r>
      <w:r w:rsidRPr="00B73A90">
        <w:rPr>
          <w:b/>
          <w:bCs/>
          <w:sz w:val="24"/>
          <w:szCs w:val="24"/>
        </w:rPr>
        <w:t xml:space="preserve"> Paralelos.</w:t>
      </w:r>
      <w:r>
        <w:rPr>
          <w:b/>
          <w:bCs/>
          <w:sz w:val="24"/>
          <w:szCs w:val="24"/>
        </w:rPr>
        <w:t xml:space="preserve"> Para conocer la posición exacta de un lugar debemos conocer su latitud y su longitud.</w:t>
      </w:r>
    </w:p>
    <w:p w14:paraId="285FC069" w14:textId="1387A023" w:rsidR="005049A4" w:rsidRDefault="005049A4" w:rsidP="005049A4">
      <w:pPr>
        <w:rPr>
          <w:b/>
          <w:bCs/>
          <w:color w:val="FF0000"/>
          <w:sz w:val="32"/>
          <w:szCs w:val="32"/>
        </w:rPr>
      </w:pPr>
      <w:r w:rsidRPr="005049A4">
        <w:rPr>
          <w:b/>
          <w:bCs/>
          <w:color w:val="FF0000"/>
          <w:sz w:val="32"/>
          <w:szCs w:val="32"/>
        </w:rPr>
        <w:t>LATITUD</w:t>
      </w:r>
    </w:p>
    <w:p w14:paraId="0127E11A" w14:textId="77777777" w:rsidR="005049A4" w:rsidRPr="005049A4" w:rsidRDefault="005049A4" w:rsidP="005049A4">
      <w:pPr>
        <w:jc w:val="both"/>
        <w:rPr>
          <w:b/>
          <w:bCs/>
          <w:sz w:val="24"/>
          <w:szCs w:val="24"/>
        </w:rPr>
      </w:pPr>
      <w:r w:rsidRPr="00687E3D">
        <w:rPr>
          <w:b/>
          <w:bCs/>
          <w:sz w:val="24"/>
          <w:szCs w:val="24"/>
        </w:rPr>
        <w:t>La latitud es la distancia desde un lugar al Ecuador. Se mide en grados y puede ser Norte o Sur. Los paralelos son líneas imaginarias en forma de circunferencia trazadas en dirección perpendicular al eje de la tierra.</w:t>
      </w:r>
      <w:r>
        <w:rPr>
          <w:b/>
          <w:bCs/>
          <w:sz w:val="24"/>
          <w:szCs w:val="24"/>
        </w:rPr>
        <w:t xml:space="preserve"> </w:t>
      </w:r>
      <w:r w:rsidRPr="00687E3D">
        <w:rPr>
          <w:b/>
          <w:bCs/>
          <w:sz w:val="24"/>
          <w:szCs w:val="24"/>
          <w:lang w:val="es-ES_tradnl"/>
        </w:rPr>
        <w:t>Son círculos menores completos, formados por planos paralelos al Ecuador, que cortan a la tierra.  Existe sólo un paralelo que corresponde a un círculo máximo llamado Ecuador.</w:t>
      </w:r>
      <w:r>
        <w:rPr>
          <w:b/>
          <w:bCs/>
          <w:sz w:val="24"/>
          <w:szCs w:val="24"/>
          <w:lang w:val="es-ES_tradnl"/>
        </w:rPr>
        <w:t xml:space="preserve"> </w:t>
      </w:r>
      <w:r w:rsidRPr="005049A4">
        <w:rPr>
          <w:b/>
          <w:bCs/>
          <w:sz w:val="24"/>
          <w:szCs w:val="24"/>
          <w:lang w:val="es-ES_tradnl"/>
        </w:rPr>
        <w:t>Todos los paralelos, a excepción del Ecuador, son círculos menores; el Ecuador es el único círculo máximo completo.</w:t>
      </w:r>
    </w:p>
    <w:p w14:paraId="02DE1401" w14:textId="77777777" w:rsidR="005049A4" w:rsidRDefault="005049A4" w:rsidP="005049A4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La línea del Ecuador divide al planeta en os hemisferios es el paralelo de mayor extensión y marca el grado cero. Existen 90 grados de latitud hacia el Norte y otros 90 grados de latitud hacia el Sur.</w:t>
      </w:r>
    </w:p>
    <w:p w14:paraId="0A454591" w14:textId="77777777" w:rsidR="005049A4" w:rsidRDefault="005049A4" w:rsidP="005049A4">
      <w:pPr>
        <w:jc w:val="center"/>
        <w:rPr>
          <w:b/>
          <w:bCs/>
          <w:sz w:val="24"/>
          <w:szCs w:val="24"/>
        </w:rPr>
      </w:pPr>
    </w:p>
    <w:p w14:paraId="55170B4C" w14:textId="4743ACB4" w:rsidR="005049A4" w:rsidRPr="005049A4" w:rsidRDefault="005049A4" w:rsidP="005049A4">
      <w:pPr>
        <w:jc w:val="center"/>
        <w:rPr>
          <w:b/>
          <w:bCs/>
          <w:color w:val="FF0000"/>
          <w:sz w:val="32"/>
          <w:szCs w:val="32"/>
        </w:rPr>
      </w:pPr>
      <w:r w:rsidRPr="00687E3D">
        <w:rPr>
          <w:b/>
          <w:bCs/>
          <w:sz w:val="24"/>
          <w:szCs w:val="24"/>
        </w:rPr>
        <w:drawing>
          <wp:inline distT="0" distB="0" distL="0" distR="0" wp14:anchorId="372A2AB8" wp14:editId="67B59E59">
            <wp:extent cx="3914140" cy="2194109"/>
            <wp:effectExtent l="0" t="0" r="0" b="0"/>
            <wp:docPr id="5124" name="Picture 4" descr="Dibujo">
              <a:extLst xmlns:a="http://schemas.openxmlformats.org/drawingml/2006/main">
                <a:ext uri="{FF2B5EF4-FFF2-40B4-BE49-F238E27FC236}">
                  <a16:creationId xmlns:a16="http://schemas.microsoft.com/office/drawing/2014/main" id="{87A891D6-B954-48A9-B4BC-C76FBB38D36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4" name="Picture 4" descr="Dibujo">
                      <a:extLst>
                        <a:ext uri="{FF2B5EF4-FFF2-40B4-BE49-F238E27FC236}">
                          <a16:creationId xmlns:a16="http://schemas.microsoft.com/office/drawing/2014/main" id="{87A891D6-B954-48A9-B4BC-C76FBB38D368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427" r="5063" b="195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4200" cy="2222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9C2369" w14:textId="019FF8BC" w:rsidR="005049A4" w:rsidRDefault="005049A4" w:rsidP="005049A4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</w:t>
      </w:r>
      <w:r w:rsidRPr="005049A4">
        <w:rPr>
          <w:b/>
          <w:bCs/>
          <w:sz w:val="24"/>
          <w:szCs w:val="24"/>
        </w:rPr>
        <w:t xml:space="preserve">ada paralelo irá de 10 en 10 grados </w:t>
      </w:r>
      <w:r>
        <w:rPr>
          <w:b/>
          <w:bCs/>
          <w:sz w:val="24"/>
          <w:szCs w:val="24"/>
        </w:rPr>
        <w:t xml:space="preserve">o de 15 en 15 grados </w:t>
      </w:r>
      <w:r w:rsidRPr="005049A4">
        <w:rPr>
          <w:b/>
          <w:bCs/>
          <w:sz w:val="24"/>
          <w:szCs w:val="24"/>
        </w:rPr>
        <w:t xml:space="preserve">hacia el </w:t>
      </w:r>
      <w:proofErr w:type="gramStart"/>
      <w:r w:rsidRPr="005049A4">
        <w:rPr>
          <w:b/>
          <w:bCs/>
          <w:sz w:val="24"/>
          <w:szCs w:val="24"/>
        </w:rPr>
        <w:t>Hemisferio</w:t>
      </w:r>
      <w:r w:rsidR="0007546D">
        <w:rPr>
          <w:b/>
          <w:bCs/>
          <w:sz w:val="24"/>
          <w:szCs w:val="24"/>
        </w:rPr>
        <w:t xml:space="preserve"> </w:t>
      </w:r>
      <w:r w:rsidRPr="005049A4">
        <w:rPr>
          <w:b/>
          <w:bCs/>
          <w:sz w:val="24"/>
          <w:szCs w:val="24"/>
        </w:rPr>
        <w:t>Norte</w:t>
      </w:r>
      <w:proofErr w:type="gramEnd"/>
      <w:r w:rsidRPr="005049A4">
        <w:rPr>
          <w:b/>
          <w:bCs/>
          <w:sz w:val="24"/>
          <w:szCs w:val="24"/>
        </w:rPr>
        <w:t xml:space="preserve"> o Sur dependiendo del punto que queramos ubicar en un mapa.</w:t>
      </w:r>
    </w:p>
    <w:p w14:paraId="0FC1C409" w14:textId="21FB4547" w:rsidR="005049A4" w:rsidRDefault="005049A4" w:rsidP="005049A4">
      <w:pPr>
        <w:jc w:val="both"/>
        <w:rPr>
          <w:b/>
          <w:bCs/>
          <w:sz w:val="24"/>
          <w:szCs w:val="24"/>
        </w:rPr>
      </w:pPr>
    </w:p>
    <w:p w14:paraId="3F9D698B" w14:textId="62EE18D4" w:rsidR="005049A4" w:rsidRDefault="005049A4" w:rsidP="005049A4">
      <w:pPr>
        <w:jc w:val="both"/>
        <w:rPr>
          <w:b/>
          <w:bCs/>
          <w:color w:val="FF0000"/>
          <w:sz w:val="32"/>
          <w:szCs w:val="32"/>
        </w:rPr>
      </w:pPr>
      <w:r>
        <w:rPr>
          <w:b/>
          <w:bCs/>
          <w:color w:val="FF0000"/>
          <w:sz w:val="32"/>
          <w:szCs w:val="32"/>
        </w:rPr>
        <w:t>LONGITUD</w:t>
      </w:r>
    </w:p>
    <w:p w14:paraId="633B65B0" w14:textId="02DAF2F5" w:rsidR="005049A4" w:rsidRDefault="005049A4" w:rsidP="005049A4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La longitud es la distancia desde un punto hasta el Meridiano Cero grados o Meridiano de Greenwich. El Meridiano Cero divide la Tierra en </w:t>
      </w:r>
      <w:proofErr w:type="gramStart"/>
      <w:r>
        <w:rPr>
          <w:b/>
          <w:bCs/>
          <w:sz w:val="24"/>
          <w:szCs w:val="24"/>
        </w:rPr>
        <w:t>Hemisferio Oriental</w:t>
      </w:r>
      <w:proofErr w:type="gramEnd"/>
      <w:r>
        <w:rPr>
          <w:b/>
          <w:bCs/>
          <w:sz w:val="24"/>
          <w:szCs w:val="24"/>
        </w:rPr>
        <w:t xml:space="preserve"> y Hemisferio Occidental. En total hay 360 meridianos, 180 al Este y 180 al Oeste del Meridiano Cero.</w:t>
      </w:r>
    </w:p>
    <w:p w14:paraId="1FDCDAC5" w14:textId="1E8A8CCA" w:rsidR="005049A4" w:rsidRDefault="005049A4" w:rsidP="005049A4">
      <w:pPr>
        <w:jc w:val="both"/>
        <w:rPr>
          <w:b/>
          <w:bCs/>
          <w:sz w:val="24"/>
          <w:szCs w:val="24"/>
        </w:rPr>
      </w:pPr>
      <w:r w:rsidRPr="005049A4">
        <w:rPr>
          <w:b/>
          <w:bCs/>
          <w:sz w:val="24"/>
          <w:szCs w:val="24"/>
          <w:lang w:val="es-ES_tradnl"/>
        </w:rPr>
        <w:t>Los meridianos:  S</w:t>
      </w:r>
      <w:r w:rsidRPr="005049A4">
        <w:rPr>
          <w:b/>
          <w:bCs/>
          <w:i/>
          <w:iCs/>
          <w:sz w:val="24"/>
          <w:szCs w:val="24"/>
          <w:lang w:val="es-ES_tradnl"/>
        </w:rPr>
        <w:t>on semicírculos máximos</w:t>
      </w:r>
      <w:r w:rsidRPr="005049A4">
        <w:rPr>
          <w:b/>
          <w:bCs/>
          <w:sz w:val="24"/>
          <w:szCs w:val="24"/>
          <w:lang w:val="es-ES_tradnl"/>
        </w:rPr>
        <w:t xml:space="preserve">, cuyos extremos coinciden con los polos norte y sur. </w:t>
      </w:r>
      <w:r w:rsidRPr="005049A4">
        <w:rPr>
          <w:b/>
          <w:bCs/>
          <w:sz w:val="24"/>
          <w:szCs w:val="24"/>
          <w:lang w:val="es-ES_tradnl"/>
        </w:rPr>
        <w:t xml:space="preserve"> </w:t>
      </w:r>
      <w:r w:rsidRPr="005049A4">
        <w:rPr>
          <w:b/>
          <w:bCs/>
          <w:sz w:val="24"/>
          <w:szCs w:val="24"/>
          <w:lang w:val="es-ES_tradnl"/>
        </w:rPr>
        <w:t>Todos los meridianos siguen la   dirección norte-sur.</w:t>
      </w:r>
      <w:r w:rsidRPr="005049A4">
        <w:rPr>
          <w:rFonts w:ascii="Arial" w:eastAsiaTheme="minorEastAsia" w:hAnsi="Arial"/>
          <w:color w:val="FF0000"/>
          <w:kern w:val="24"/>
          <w:sz w:val="56"/>
          <w:szCs w:val="56"/>
        </w:rPr>
        <w:t xml:space="preserve"> </w:t>
      </w:r>
      <w:r w:rsidRPr="005049A4">
        <w:rPr>
          <w:b/>
          <w:bCs/>
          <w:sz w:val="24"/>
          <w:szCs w:val="24"/>
        </w:rPr>
        <w:t xml:space="preserve">Los Meridianos, también llamados </w:t>
      </w:r>
      <w:r w:rsidRPr="005049A4">
        <w:rPr>
          <w:b/>
          <w:bCs/>
          <w:i/>
          <w:iCs/>
          <w:sz w:val="24"/>
          <w:szCs w:val="24"/>
        </w:rPr>
        <w:t>líneas de longitud</w:t>
      </w:r>
      <w:r w:rsidRPr="005049A4">
        <w:rPr>
          <w:b/>
          <w:bCs/>
          <w:sz w:val="24"/>
          <w:szCs w:val="24"/>
        </w:rPr>
        <w:t>, van de polo a polo.</w:t>
      </w:r>
    </w:p>
    <w:p w14:paraId="4447F54D" w14:textId="77777777" w:rsidR="005049A4" w:rsidRPr="005049A4" w:rsidRDefault="005049A4" w:rsidP="005049A4">
      <w:pPr>
        <w:jc w:val="both"/>
        <w:rPr>
          <w:b/>
          <w:bCs/>
          <w:sz w:val="24"/>
          <w:szCs w:val="24"/>
        </w:rPr>
      </w:pPr>
    </w:p>
    <w:p w14:paraId="1A59CFA7" w14:textId="01076A39" w:rsidR="005049A4" w:rsidRPr="005049A4" w:rsidRDefault="005049A4" w:rsidP="005049A4">
      <w:pPr>
        <w:jc w:val="center"/>
        <w:rPr>
          <w:b/>
          <w:bCs/>
          <w:sz w:val="24"/>
          <w:szCs w:val="24"/>
        </w:rPr>
      </w:pPr>
      <w:r w:rsidRPr="005049A4">
        <w:rPr>
          <w:b/>
          <w:bCs/>
          <w:sz w:val="24"/>
          <w:szCs w:val="24"/>
        </w:rPr>
        <w:drawing>
          <wp:inline distT="0" distB="0" distL="0" distR="0" wp14:anchorId="1482BE63" wp14:editId="76CE9FD9">
            <wp:extent cx="3962400" cy="3200400"/>
            <wp:effectExtent l="0" t="0" r="0" b="0"/>
            <wp:docPr id="7173" name="Picture 5" descr="usarcarta5">
              <a:extLst xmlns:a="http://schemas.openxmlformats.org/drawingml/2006/main">
                <a:ext uri="{FF2B5EF4-FFF2-40B4-BE49-F238E27FC236}">
                  <a16:creationId xmlns:a16="http://schemas.microsoft.com/office/drawing/2014/main" id="{2C35446D-EEB1-410C-9012-47CD5DD800F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3" name="Picture 5" descr="usarcarta5">
                      <a:extLst>
                        <a:ext uri="{FF2B5EF4-FFF2-40B4-BE49-F238E27FC236}">
                          <a16:creationId xmlns:a16="http://schemas.microsoft.com/office/drawing/2014/main" id="{2C35446D-EEB1-410C-9012-47CD5DD800F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672" t="6635" r="16597" b="233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</w:p>
    <w:p w14:paraId="26EF92F6" w14:textId="77777777" w:rsidR="005049A4" w:rsidRPr="00B73A90" w:rsidRDefault="005049A4" w:rsidP="005049A4">
      <w:pPr>
        <w:jc w:val="both"/>
        <w:rPr>
          <w:b/>
          <w:bCs/>
          <w:sz w:val="24"/>
          <w:szCs w:val="24"/>
        </w:rPr>
      </w:pPr>
    </w:p>
    <w:p w14:paraId="1543C0F9" w14:textId="085E5A56" w:rsidR="005049A4" w:rsidRDefault="005049A4"/>
    <w:sectPr w:rsidR="005049A4" w:rsidSect="005049A4">
      <w:pgSz w:w="16838" w:h="11906" w:orient="landscape"/>
      <w:pgMar w:top="454" w:right="907" w:bottom="567" w:left="62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BF04B79"/>
    <w:multiLevelType w:val="hybridMultilevel"/>
    <w:tmpl w:val="62408504"/>
    <w:lvl w:ilvl="0" w:tplc="4F7217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37248B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77A6CA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7A0813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8A4EFF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6AC107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66464D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3722BF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892633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9A4"/>
    <w:rsid w:val="0007546D"/>
    <w:rsid w:val="00472529"/>
    <w:rsid w:val="005049A4"/>
    <w:rsid w:val="008F2351"/>
    <w:rsid w:val="00DD2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D2450F"/>
  <w15:chartTrackingRefBased/>
  <w15:docId w15:val="{A7CE09D1-3D80-4885-81B4-39A147C5C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49A4"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049A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8688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04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258</Words>
  <Characters>1423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2</cp:revision>
  <dcterms:created xsi:type="dcterms:W3CDTF">2021-03-03T16:10:00Z</dcterms:created>
  <dcterms:modified xsi:type="dcterms:W3CDTF">2021-03-03T16:10:00Z</dcterms:modified>
</cp:coreProperties>
</file>